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9834" w14:textId="53452672" w:rsidR="00857CAF" w:rsidRDefault="00EB0CE2" w:rsidP="00857CAF">
      <w:r w:rsidRPr="00C81272">
        <w:rPr>
          <w:rFonts w:ascii="Arial Black" w:hAnsi="Arial Black"/>
          <w:b/>
          <w:bCs/>
          <w:noProof/>
          <w:color w:val="452C56"/>
          <w:sz w:val="36"/>
          <w:szCs w:val="36"/>
        </w:rPr>
        <w:drawing>
          <wp:anchor distT="0" distB="0" distL="114300" distR="114300" simplePos="0" relativeHeight="251658240" behindDoc="1" locked="0" layoutInCell="1" allowOverlap="1" wp14:anchorId="117D9156" wp14:editId="07762D26">
            <wp:simplePos x="0" y="0"/>
            <wp:positionH relativeFrom="page">
              <wp:posOffset>1268</wp:posOffset>
            </wp:positionH>
            <wp:positionV relativeFrom="margin">
              <wp:posOffset>-856013</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14:paraId="68E80440" w14:textId="77777777" w:rsidR="00EB0CE2" w:rsidRDefault="00EB0CE2" w:rsidP="00857CAF"/>
    <w:p w14:paraId="6F8C0D73" w14:textId="77777777" w:rsidR="00EB0CE2" w:rsidRDefault="00EB0CE2" w:rsidP="00857CAF"/>
    <w:p w14:paraId="78251038" w14:textId="1BF9A53F" w:rsidR="00857CAF" w:rsidRDefault="00857CAF" w:rsidP="00857CAF"/>
    <w:p w14:paraId="55B2CBD3" w14:textId="56D5BCA5" w:rsidR="000C7700" w:rsidRPr="00E20AD0" w:rsidRDefault="00B1794B" w:rsidP="00EB0CE2">
      <w:pPr>
        <w:pStyle w:val="Heading2"/>
        <w:jc w:val="center"/>
        <w:rPr>
          <w:rFonts w:ascii="Arial Black" w:hAnsi="Arial Black"/>
          <w:color w:val="452C56"/>
          <w:sz w:val="36"/>
          <w:szCs w:val="36"/>
        </w:rPr>
      </w:pPr>
      <w:r w:rsidRPr="00B74C68">
        <w:rPr>
          <w:rFonts w:ascii="Arial Black" w:hAnsi="Arial Black"/>
          <w:color w:val="452C56"/>
          <w:sz w:val="36"/>
          <w:szCs w:val="36"/>
        </w:rPr>
        <w:t>JOB</w:t>
      </w:r>
      <w:r w:rsidRPr="002F012C">
        <w:rPr>
          <w:rFonts w:ascii="Arial Black" w:hAnsi="Arial Black"/>
          <w:color w:val="452C56"/>
          <w:sz w:val="36"/>
          <w:szCs w:val="36"/>
        </w:rPr>
        <w:t xml:space="preserve"> DESCRIPTION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744"/>
      </w:tblGrid>
      <w:tr w:rsidR="00F35335" w:rsidRPr="006A394A" w14:paraId="12CB0D8E" w14:textId="77777777" w:rsidTr="00A21DB8">
        <w:trPr>
          <w:trHeight w:val="597"/>
        </w:trPr>
        <w:tc>
          <w:tcPr>
            <w:tcW w:w="4182" w:type="dxa"/>
            <w:vAlign w:val="center"/>
          </w:tcPr>
          <w:p w14:paraId="4742317F" w14:textId="1B42F4D8" w:rsidR="00F35335" w:rsidRPr="00316AE7" w:rsidRDefault="002F012C" w:rsidP="00C136F3">
            <w:pPr>
              <w:spacing w:after="0" w:line="240" w:lineRule="auto"/>
              <w:ind w:left="-105"/>
              <w:rPr>
                <w:rFonts w:cs="Arial"/>
                <w:b/>
                <w:color w:val="452C56"/>
                <w:sz w:val="26"/>
                <w:szCs w:val="26"/>
              </w:rPr>
            </w:pPr>
            <w:r>
              <w:rPr>
                <w:rFonts w:cs="Arial"/>
                <w:b/>
                <w:color w:val="452C56"/>
                <w:sz w:val="26"/>
                <w:szCs w:val="26"/>
              </w:rPr>
              <w:t xml:space="preserve"> </w:t>
            </w:r>
            <w:r w:rsidR="001C4EB1" w:rsidRPr="00316AE7">
              <w:rPr>
                <w:rFonts w:cs="Arial"/>
                <w:b/>
                <w:color w:val="452C56"/>
                <w:sz w:val="26"/>
                <w:szCs w:val="26"/>
              </w:rPr>
              <w:t>Job title</w:t>
            </w:r>
            <w:r w:rsidR="00F35335" w:rsidRPr="00316AE7">
              <w:rPr>
                <w:rFonts w:cs="Arial"/>
                <w:b/>
                <w:color w:val="452C56"/>
                <w:sz w:val="26"/>
                <w:szCs w:val="26"/>
              </w:rPr>
              <w:t>:</w:t>
            </w:r>
          </w:p>
        </w:tc>
        <w:tc>
          <w:tcPr>
            <w:tcW w:w="4744" w:type="dxa"/>
            <w:vAlign w:val="center"/>
          </w:tcPr>
          <w:p w14:paraId="5171B8CA" w14:textId="3B118AA6" w:rsidR="00F35335" w:rsidRPr="00825F4D" w:rsidRDefault="00EB0CE2" w:rsidP="00C136F3">
            <w:pPr>
              <w:spacing w:after="0" w:line="240" w:lineRule="auto"/>
              <w:rPr>
                <w:rFonts w:cs="Arial"/>
              </w:rPr>
            </w:pPr>
            <w:r>
              <w:rPr>
                <w:rFonts w:cs="Arial"/>
              </w:rPr>
              <w:t>Web Support Officer</w:t>
            </w:r>
          </w:p>
        </w:tc>
      </w:tr>
      <w:tr w:rsidR="004E5FA7" w:rsidRPr="006A394A" w14:paraId="0C18F424" w14:textId="77777777" w:rsidTr="00A21DB8">
        <w:trPr>
          <w:trHeight w:val="563"/>
        </w:trPr>
        <w:tc>
          <w:tcPr>
            <w:tcW w:w="4182" w:type="dxa"/>
            <w:vAlign w:val="center"/>
          </w:tcPr>
          <w:p w14:paraId="12D3B0D8" w14:textId="5B3E34A2"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Team: </w:t>
            </w:r>
          </w:p>
        </w:tc>
        <w:tc>
          <w:tcPr>
            <w:tcW w:w="4744" w:type="dxa"/>
            <w:vAlign w:val="center"/>
          </w:tcPr>
          <w:p w14:paraId="5E34010B" w14:textId="69E0A8CC" w:rsidR="004E5FA7" w:rsidRPr="00825F4D" w:rsidRDefault="00EB0CE2" w:rsidP="00C136F3">
            <w:pPr>
              <w:spacing w:after="0" w:line="240" w:lineRule="auto"/>
              <w:rPr>
                <w:rFonts w:cs="Arial"/>
              </w:rPr>
            </w:pPr>
            <w:r>
              <w:rPr>
                <w:rFonts w:cs="Arial"/>
              </w:rPr>
              <w:t>Communications</w:t>
            </w:r>
          </w:p>
        </w:tc>
      </w:tr>
      <w:tr w:rsidR="004E5FA7" w:rsidRPr="006A394A" w14:paraId="73364B32" w14:textId="77777777" w:rsidTr="00A21DB8">
        <w:trPr>
          <w:trHeight w:val="543"/>
        </w:trPr>
        <w:tc>
          <w:tcPr>
            <w:tcW w:w="4182" w:type="dxa"/>
            <w:vAlign w:val="center"/>
          </w:tcPr>
          <w:p w14:paraId="0E15CB5A" w14:textId="0DB96983"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Service area: </w:t>
            </w:r>
          </w:p>
        </w:tc>
        <w:tc>
          <w:tcPr>
            <w:tcW w:w="4744" w:type="dxa"/>
            <w:vAlign w:val="center"/>
          </w:tcPr>
          <w:p w14:paraId="7526F949" w14:textId="115B914F" w:rsidR="004E5FA7" w:rsidRPr="00825F4D" w:rsidRDefault="00EB0CE2" w:rsidP="00C136F3">
            <w:pPr>
              <w:spacing w:after="0" w:line="240" w:lineRule="auto"/>
              <w:rPr>
                <w:rFonts w:cs="Arial"/>
              </w:rPr>
            </w:pPr>
            <w:r w:rsidRPr="00BE204B">
              <w:rPr>
                <w:rFonts w:cs="Arial"/>
              </w:rPr>
              <w:t>Transformation and P</w:t>
            </w:r>
            <w:r w:rsidR="00481B1D" w:rsidRPr="00BE204B">
              <w:rPr>
                <w:rFonts w:cs="Arial"/>
              </w:rPr>
              <w:t>eople Services</w:t>
            </w:r>
          </w:p>
        </w:tc>
      </w:tr>
      <w:tr w:rsidR="004E5FA7" w:rsidRPr="006A394A" w14:paraId="08831DDE" w14:textId="77777777" w:rsidTr="00A21DB8">
        <w:trPr>
          <w:trHeight w:val="543"/>
        </w:trPr>
        <w:tc>
          <w:tcPr>
            <w:tcW w:w="4182" w:type="dxa"/>
            <w:vAlign w:val="center"/>
          </w:tcPr>
          <w:p w14:paraId="2AEB09EB" w14:textId="5A30E2D9"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Responsible to:</w:t>
            </w:r>
          </w:p>
        </w:tc>
        <w:tc>
          <w:tcPr>
            <w:tcW w:w="4744" w:type="dxa"/>
            <w:vAlign w:val="center"/>
          </w:tcPr>
          <w:p w14:paraId="15E83698" w14:textId="14EA8B38" w:rsidR="004E5FA7" w:rsidRPr="00825F4D" w:rsidRDefault="00481B1D" w:rsidP="00C136F3">
            <w:pPr>
              <w:spacing w:after="0" w:line="240" w:lineRule="auto"/>
              <w:rPr>
                <w:rFonts w:cs="Arial"/>
              </w:rPr>
            </w:pPr>
            <w:r>
              <w:rPr>
                <w:rFonts w:cs="Arial"/>
              </w:rPr>
              <w:t>Web Officer/ Communications Manager</w:t>
            </w:r>
          </w:p>
        </w:tc>
      </w:tr>
      <w:tr w:rsidR="004E5FA7" w:rsidRPr="006A394A" w14:paraId="0B9AAA5D" w14:textId="77777777" w:rsidTr="00A21DB8">
        <w:trPr>
          <w:trHeight w:val="543"/>
        </w:trPr>
        <w:tc>
          <w:tcPr>
            <w:tcW w:w="4182" w:type="dxa"/>
            <w:vAlign w:val="center"/>
          </w:tcPr>
          <w:p w14:paraId="6578011E" w14:textId="70C21FEC"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Position reference:</w:t>
            </w:r>
          </w:p>
        </w:tc>
        <w:tc>
          <w:tcPr>
            <w:tcW w:w="4744" w:type="dxa"/>
            <w:vAlign w:val="center"/>
          </w:tcPr>
          <w:p w14:paraId="47CFD7E8" w14:textId="363AAF1A" w:rsidR="004E5FA7" w:rsidRPr="00825F4D" w:rsidRDefault="00481B1D" w:rsidP="00C136F3">
            <w:pPr>
              <w:spacing w:after="0" w:line="240" w:lineRule="auto"/>
              <w:rPr>
                <w:rFonts w:cs="Arial"/>
              </w:rPr>
            </w:pPr>
            <w:r>
              <w:rPr>
                <w:rFonts w:cs="Arial"/>
              </w:rPr>
              <w:t>R212</w:t>
            </w:r>
          </w:p>
        </w:tc>
      </w:tr>
      <w:tr w:rsidR="004E5FA7" w:rsidRPr="006A394A" w14:paraId="6FA65942" w14:textId="77777777" w:rsidTr="00A21DB8">
        <w:trPr>
          <w:trHeight w:val="543"/>
        </w:trPr>
        <w:tc>
          <w:tcPr>
            <w:tcW w:w="4182" w:type="dxa"/>
            <w:vAlign w:val="center"/>
          </w:tcPr>
          <w:p w14:paraId="47866569" w14:textId="624F9133"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Contract type:</w:t>
            </w:r>
          </w:p>
        </w:tc>
        <w:tc>
          <w:tcPr>
            <w:tcW w:w="4744" w:type="dxa"/>
            <w:vAlign w:val="center"/>
          </w:tcPr>
          <w:p w14:paraId="09ED4CC2" w14:textId="015D4202" w:rsidR="004E5FA7" w:rsidRPr="00825F4D" w:rsidRDefault="004E5FA7" w:rsidP="00C136F3">
            <w:pPr>
              <w:spacing w:after="0" w:line="240" w:lineRule="auto"/>
              <w:rPr>
                <w:rFonts w:cs="Arial"/>
              </w:rPr>
            </w:pPr>
            <w:r w:rsidRPr="00825F4D">
              <w:rPr>
                <w:rFonts w:cs="Arial"/>
              </w:rPr>
              <w:t>Permanent</w:t>
            </w:r>
          </w:p>
        </w:tc>
      </w:tr>
      <w:tr w:rsidR="004E5FA7" w:rsidRPr="006A394A" w14:paraId="0D482AD8" w14:textId="77777777" w:rsidTr="00A21DB8">
        <w:trPr>
          <w:trHeight w:val="551"/>
        </w:trPr>
        <w:tc>
          <w:tcPr>
            <w:tcW w:w="4182" w:type="dxa"/>
            <w:vAlign w:val="center"/>
          </w:tcPr>
          <w:p w14:paraId="345AC732" w14:textId="0A41D97C"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Grade:</w:t>
            </w:r>
          </w:p>
        </w:tc>
        <w:tc>
          <w:tcPr>
            <w:tcW w:w="4744" w:type="dxa"/>
            <w:vAlign w:val="center"/>
          </w:tcPr>
          <w:p w14:paraId="199892E5" w14:textId="71B9FE78" w:rsidR="004E5FA7" w:rsidRPr="00825F4D" w:rsidRDefault="00481B1D" w:rsidP="00C136F3">
            <w:pPr>
              <w:spacing w:after="0" w:line="240" w:lineRule="auto"/>
              <w:rPr>
                <w:rFonts w:cs="Arial"/>
              </w:rPr>
            </w:pPr>
            <w:r>
              <w:rPr>
                <w:rFonts w:cs="Arial"/>
              </w:rPr>
              <w:t>6</w:t>
            </w:r>
          </w:p>
        </w:tc>
      </w:tr>
      <w:tr w:rsidR="004E5FA7" w:rsidRPr="006A394A" w14:paraId="634E6080" w14:textId="77777777" w:rsidTr="00A21DB8">
        <w:trPr>
          <w:trHeight w:val="559"/>
        </w:trPr>
        <w:tc>
          <w:tcPr>
            <w:tcW w:w="4182" w:type="dxa"/>
            <w:vAlign w:val="center"/>
          </w:tcPr>
          <w:p w14:paraId="356AAE71" w14:textId="1B412F48"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Hours of work:</w:t>
            </w:r>
          </w:p>
        </w:tc>
        <w:tc>
          <w:tcPr>
            <w:tcW w:w="4744" w:type="dxa"/>
            <w:vAlign w:val="center"/>
          </w:tcPr>
          <w:p w14:paraId="58B2ED81" w14:textId="075D2AA0" w:rsidR="004E5FA7" w:rsidRPr="00825F4D" w:rsidRDefault="004E5FA7" w:rsidP="00C136F3">
            <w:pPr>
              <w:spacing w:after="0" w:line="240" w:lineRule="auto"/>
              <w:rPr>
                <w:rFonts w:cs="Arial"/>
              </w:rPr>
            </w:pPr>
            <w:r>
              <w:rPr>
                <w:rFonts w:cs="Arial"/>
              </w:rPr>
              <w:t>37 hours per week, Monday to Friday</w:t>
            </w:r>
          </w:p>
        </w:tc>
      </w:tr>
      <w:tr w:rsidR="00F56207" w:rsidRPr="006A394A" w14:paraId="50548841" w14:textId="77777777" w:rsidTr="00A21DB8">
        <w:trPr>
          <w:trHeight w:val="559"/>
        </w:trPr>
        <w:tc>
          <w:tcPr>
            <w:tcW w:w="4182" w:type="dxa"/>
            <w:vAlign w:val="center"/>
          </w:tcPr>
          <w:p w14:paraId="2FBEB14A" w14:textId="160482FA"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Out of hours working/Standby:</w:t>
            </w:r>
          </w:p>
        </w:tc>
        <w:tc>
          <w:tcPr>
            <w:tcW w:w="4744" w:type="dxa"/>
            <w:vAlign w:val="center"/>
          </w:tcPr>
          <w:p w14:paraId="41A41F60" w14:textId="4BC6903C" w:rsidR="00F56207" w:rsidRDefault="004523FE" w:rsidP="00C136F3">
            <w:pPr>
              <w:spacing w:after="0" w:line="240" w:lineRule="auto"/>
              <w:rPr>
                <w:rFonts w:cs="Arial"/>
              </w:rPr>
            </w:pPr>
            <w:r>
              <w:rPr>
                <w:rFonts w:cs="Arial"/>
              </w:rPr>
              <w:t>No</w:t>
            </w:r>
          </w:p>
        </w:tc>
      </w:tr>
      <w:tr w:rsidR="004E5FA7" w:rsidRPr="006A394A" w14:paraId="34AE0B9C" w14:textId="77777777" w:rsidTr="00A21DB8">
        <w:trPr>
          <w:trHeight w:val="425"/>
        </w:trPr>
        <w:tc>
          <w:tcPr>
            <w:tcW w:w="4182" w:type="dxa"/>
            <w:vAlign w:val="center"/>
          </w:tcPr>
          <w:p w14:paraId="5D490342" w14:textId="346C687E" w:rsidR="004E5FA7" w:rsidRPr="00F24AD6" w:rsidRDefault="004E5FA7" w:rsidP="00C136F3">
            <w:pPr>
              <w:spacing w:after="0" w:line="240" w:lineRule="auto"/>
              <w:ind w:hanging="120"/>
              <w:rPr>
                <w:rFonts w:cs="Arial"/>
                <w:b/>
                <w:color w:val="452C56"/>
                <w:sz w:val="26"/>
                <w:szCs w:val="26"/>
                <w:lang w:val="en-US"/>
              </w:rPr>
            </w:pPr>
            <w:r>
              <w:rPr>
                <w:rFonts w:cs="Arial"/>
                <w:b/>
                <w:color w:val="452C56"/>
                <w:sz w:val="26"/>
                <w:szCs w:val="26"/>
                <w:lang w:val="en-US"/>
              </w:rPr>
              <w:t xml:space="preserve"> </w:t>
            </w:r>
            <w:r w:rsidRPr="00F24AD6">
              <w:rPr>
                <w:rFonts w:cs="Arial"/>
                <w:b/>
                <w:color w:val="452C56"/>
                <w:sz w:val="26"/>
                <w:szCs w:val="26"/>
                <w:lang w:val="en-US"/>
              </w:rPr>
              <w:t>Location</w:t>
            </w:r>
            <w:r>
              <w:rPr>
                <w:rFonts w:cs="Arial"/>
                <w:b/>
                <w:color w:val="452C56"/>
                <w:sz w:val="26"/>
                <w:szCs w:val="26"/>
                <w:lang w:val="en-US"/>
              </w:rPr>
              <w:t>:</w:t>
            </w:r>
          </w:p>
        </w:tc>
        <w:tc>
          <w:tcPr>
            <w:tcW w:w="4744" w:type="dxa"/>
            <w:vAlign w:val="center"/>
          </w:tcPr>
          <w:p w14:paraId="550ED27E" w14:textId="26F89274" w:rsidR="004E5FA7" w:rsidRDefault="00C559CF" w:rsidP="00C136F3">
            <w:pPr>
              <w:spacing w:after="0" w:line="240" w:lineRule="auto"/>
              <w:rPr>
                <w:rFonts w:cs="Arial"/>
              </w:rPr>
            </w:pPr>
            <w:r>
              <w:rPr>
                <w:rFonts w:cs="Arial"/>
              </w:rPr>
              <w:t>Hinckley Hub</w:t>
            </w:r>
          </w:p>
        </w:tc>
      </w:tr>
      <w:tr w:rsidR="004E5FA7" w:rsidRPr="006A394A" w14:paraId="4876F57A" w14:textId="77777777" w:rsidTr="00A21DB8">
        <w:trPr>
          <w:trHeight w:val="575"/>
        </w:trPr>
        <w:tc>
          <w:tcPr>
            <w:tcW w:w="4182" w:type="dxa"/>
            <w:vAlign w:val="center"/>
          </w:tcPr>
          <w:p w14:paraId="1DE3CE8A" w14:textId="2E3A902C" w:rsidR="004E5FA7" w:rsidRDefault="004E5FA7" w:rsidP="00C136F3">
            <w:pPr>
              <w:spacing w:after="0" w:line="240" w:lineRule="auto"/>
              <w:ind w:hanging="120"/>
              <w:rPr>
                <w:rFonts w:cs="Arial"/>
                <w:b/>
                <w:color w:val="452C56"/>
                <w:sz w:val="26"/>
                <w:szCs w:val="26"/>
                <w:lang w:val="en-US"/>
              </w:rPr>
            </w:pPr>
            <w:r>
              <w:rPr>
                <w:rFonts w:cs="Arial"/>
                <w:b/>
                <w:color w:val="452C56"/>
                <w:sz w:val="26"/>
                <w:szCs w:val="26"/>
                <w:lang w:val="en-US"/>
              </w:rPr>
              <w:t xml:space="preserve"> Hybrid working:</w:t>
            </w:r>
          </w:p>
        </w:tc>
        <w:tc>
          <w:tcPr>
            <w:tcW w:w="4744" w:type="dxa"/>
            <w:vAlign w:val="center"/>
          </w:tcPr>
          <w:p w14:paraId="477757FA" w14:textId="32131F2D" w:rsidR="004E5FA7" w:rsidRDefault="00EE5CD4" w:rsidP="00C136F3">
            <w:pPr>
              <w:spacing w:after="0" w:line="240" w:lineRule="auto"/>
              <w:rPr>
                <w:rFonts w:cs="Arial"/>
              </w:rPr>
            </w:pPr>
            <w:r>
              <w:rPr>
                <w:rFonts w:cs="Arial"/>
              </w:rPr>
              <w:t>Yes,</w:t>
            </w:r>
            <w:r w:rsidR="00C47661">
              <w:rPr>
                <w:rFonts w:cs="Arial"/>
              </w:rPr>
              <w:t xml:space="preserve"> by agreement</w:t>
            </w:r>
          </w:p>
        </w:tc>
      </w:tr>
      <w:tr w:rsidR="004E5FA7" w:rsidRPr="006A394A" w14:paraId="392956A8" w14:textId="77777777" w:rsidTr="00A21DB8">
        <w:trPr>
          <w:trHeight w:val="713"/>
        </w:trPr>
        <w:tc>
          <w:tcPr>
            <w:tcW w:w="4182" w:type="dxa"/>
            <w:vAlign w:val="center"/>
          </w:tcPr>
          <w:p w14:paraId="14BC9520" w14:textId="3A05B58D"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Politically restricted:</w:t>
            </w:r>
          </w:p>
        </w:tc>
        <w:tc>
          <w:tcPr>
            <w:tcW w:w="4744" w:type="dxa"/>
            <w:vAlign w:val="center"/>
          </w:tcPr>
          <w:p w14:paraId="21B1B2E9" w14:textId="00D4E1C9" w:rsidR="004E5FA7" w:rsidRPr="00825F4D" w:rsidRDefault="004E5FA7" w:rsidP="00C136F3">
            <w:pPr>
              <w:spacing w:after="0" w:line="240" w:lineRule="auto"/>
              <w:rPr>
                <w:rFonts w:cs="Arial"/>
              </w:rPr>
            </w:pPr>
            <w:r w:rsidRPr="00825F4D">
              <w:rPr>
                <w:rFonts w:cs="Arial"/>
              </w:rPr>
              <w:t xml:space="preserve">No </w:t>
            </w:r>
          </w:p>
        </w:tc>
      </w:tr>
      <w:tr w:rsidR="004E5FA7" w:rsidRPr="006A394A" w14:paraId="19B5A38C" w14:textId="77777777" w:rsidTr="00A21DB8">
        <w:trPr>
          <w:trHeight w:val="625"/>
        </w:trPr>
        <w:tc>
          <w:tcPr>
            <w:tcW w:w="4182" w:type="dxa"/>
            <w:vAlign w:val="center"/>
          </w:tcPr>
          <w:p w14:paraId="01EE45D9" w14:textId="0812A2E4"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Criminal record check:</w:t>
            </w:r>
          </w:p>
        </w:tc>
        <w:tc>
          <w:tcPr>
            <w:tcW w:w="4744" w:type="dxa"/>
            <w:vAlign w:val="center"/>
          </w:tcPr>
          <w:p w14:paraId="2CFA4F01" w14:textId="70642178" w:rsidR="004E5FA7" w:rsidRPr="00825F4D" w:rsidRDefault="00FF62DC" w:rsidP="00C136F3">
            <w:pPr>
              <w:spacing w:after="0" w:line="240" w:lineRule="auto"/>
              <w:rPr>
                <w:rFonts w:cs="Arial"/>
              </w:rPr>
            </w:pPr>
            <w:r w:rsidRPr="00FF62DC">
              <w:rPr>
                <w:rFonts w:cs="Arial"/>
              </w:rPr>
              <w:t>Basic</w:t>
            </w:r>
            <w:r>
              <w:rPr>
                <w:rFonts w:cs="Arial"/>
              </w:rPr>
              <w:t xml:space="preserve"> </w:t>
            </w:r>
            <w:r w:rsidR="00481B1D">
              <w:rPr>
                <w:rFonts w:cs="Arial"/>
              </w:rPr>
              <w:t>DBS check</w:t>
            </w:r>
          </w:p>
        </w:tc>
      </w:tr>
      <w:tr w:rsidR="004E5FA7" w:rsidRPr="006A394A" w14:paraId="234A2C0B" w14:textId="77777777" w:rsidTr="00A21DB8">
        <w:trPr>
          <w:trHeight w:val="782"/>
        </w:trPr>
        <w:tc>
          <w:tcPr>
            <w:tcW w:w="4182" w:type="dxa"/>
            <w:vAlign w:val="center"/>
          </w:tcPr>
          <w:p w14:paraId="1A4F2CD9" w14:textId="4DFFAEF0"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Driving licence type:</w:t>
            </w:r>
          </w:p>
        </w:tc>
        <w:tc>
          <w:tcPr>
            <w:tcW w:w="4744" w:type="dxa"/>
            <w:vAlign w:val="center"/>
          </w:tcPr>
          <w:p w14:paraId="6A78470A" w14:textId="59B48115" w:rsidR="004E5FA7" w:rsidRPr="00825F4D" w:rsidRDefault="00197EAF" w:rsidP="00C136F3">
            <w:pPr>
              <w:spacing w:after="0" w:line="240" w:lineRule="auto"/>
              <w:rPr>
                <w:rFonts w:cs="Arial"/>
              </w:rPr>
            </w:pPr>
            <w:r>
              <w:rPr>
                <w:rFonts w:cs="Arial"/>
              </w:rPr>
              <w:t>Not applicable</w:t>
            </w:r>
          </w:p>
        </w:tc>
      </w:tr>
      <w:tr w:rsidR="00F56207" w:rsidRPr="006A394A" w14:paraId="61A159AA" w14:textId="77777777" w:rsidTr="00A21DB8">
        <w:trPr>
          <w:trHeight w:val="782"/>
        </w:trPr>
        <w:tc>
          <w:tcPr>
            <w:tcW w:w="4182" w:type="dxa"/>
            <w:vAlign w:val="center"/>
          </w:tcPr>
          <w:p w14:paraId="3619E40F" w14:textId="7C84DA91"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w:t>
            </w:r>
            <w:r w:rsidR="00CF0F1F">
              <w:rPr>
                <w:rFonts w:cs="Arial"/>
                <w:b/>
                <w:color w:val="452C56"/>
                <w:sz w:val="26"/>
                <w:szCs w:val="26"/>
              </w:rPr>
              <w:t>Vehicle use</w:t>
            </w:r>
            <w:r>
              <w:rPr>
                <w:rFonts w:cs="Arial"/>
                <w:b/>
                <w:color w:val="452C56"/>
                <w:sz w:val="26"/>
                <w:szCs w:val="26"/>
              </w:rPr>
              <w:t>:</w:t>
            </w:r>
          </w:p>
        </w:tc>
        <w:tc>
          <w:tcPr>
            <w:tcW w:w="4744" w:type="dxa"/>
            <w:vAlign w:val="center"/>
          </w:tcPr>
          <w:p w14:paraId="1A4EF1DD" w14:textId="7CC8EF32" w:rsidR="00F56207" w:rsidRPr="00825F4D" w:rsidRDefault="00CF0F1F" w:rsidP="00C136F3">
            <w:pPr>
              <w:spacing w:after="0" w:line="240" w:lineRule="auto"/>
              <w:rPr>
                <w:rFonts w:cs="Arial"/>
              </w:rPr>
            </w:pPr>
            <w:r>
              <w:rPr>
                <w:rFonts w:cs="Arial"/>
              </w:rPr>
              <w:t xml:space="preserve">Not applicable </w:t>
            </w:r>
          </w:p>
        </w:tc>
      </w:tr>
    </w:tbl>
    <w:p w14:paraId="6B2DB694" w14:textId="77777777" w:rsidR="005745CE" w:rsidRPr="005745CE" w:rsidRDefault="005745CE" w:rsidP="005745CE">
      <w:bookmarkStart w:id="0" w:name="_Hlk219972496"/>
    </w:p>
    <w:p w14:paraId="5AD31580" w14:textId="77777777" w:rsidR="005745CE" w:rsidRDefault="005745CE" w:rsidP="00CA02AA">
      <w:pPr>
        <w:pStyle w:val="Heading3"/>
        <w:rPr>
          <w:color w:val="452C56"/>
        </w:rPr>
      </w:pPr>
    </w:p>
    <w:p w14:paraId="436F8952" w14:textId="53C22A06" w:rsidR="007147FE" w:rsidRPr="00CA02AA" w:rsidRDefault="00025BA2" w:rsidP="00CA02AA">
      <w:pPr>
        <w:pStyle w:val="Heading3"/>
      </w:pPr>
      <w:r w:rsidRPr="00CA02AA">
        <w:rPr>
          <w:color w:val="452C56"/>
        </w:rPr>
        <w:lastRenderedPageBreak/>
        <w:t>Job</w:t>
      </w:r>
      <w:r w:rsidR="00720189" w:rsidRPr="00CA02AA">
        <w:rPr>
          <w:color w:val="452C56"/>
        </w:rPr>
        <w:t xml:space="preserve"> </w:t>
      </w:r>
      <w:r w:rsidR="0056012B">
        <w:rPr>
          <w:color w:val="452C56"/>
        </w:rPr>
        <w:t>p</w:t>
      </w:r>
      <w:r w:rsidR="00720189" w:rsidRPr="00CA02AA">
        <w:rPr>
          <w:color w:val="452C56"/>
        </w:rPr>
        <w:t>urpose</w:t>
      </w:r>
      <w:bookmarkEnd w:id="0"/>
      <w:r w:rsidR="00720189" w:rsidRPr="00CA02AA">
        <w:br/>
      </w:r>
    </w:p>
    <w:p w14:paraId="44DBCBCC" w14:textId="317A8FA3" w:rsidR="00524FE9" w:rsidRPr="00524FE9" w:rsidRDefault="00524FE9" w:rsidP="00524FE9">
      <w:pPr>
        <w:spacing w:after="0" w:line="240" w:lineRule="auto"/>
        <w:rPr>
          <w:lang w:val="en-US"/>
        </w:rPr>
      </w:pPr>
      <w:r w:rsidRPr="00524FE9">
        <w:t xml:space="preserve">To improve the </w:t>
      </w:r>
      <w:r w:rsidRPr="00524FE9">
        <w:rPr>
          <w:bCs/>
        </w:rPr>
        <w:t>delivery of web-based services to the benefit the customer and the council.</w:t>
      </w:r>
    </w:p>
    <w:p w14:paraId="71DC9D14" w14:textId="77777777" w:rsidR="00D11853" w:rsidRDefault="00D11853" w:rsidP="00D11853">
      <w:pPr>
        <w:spacing w:after="0" w:line="240" w:lineRule="auto"/>
        <w:rPr>
          <w:b/>
          <w:bCs/>
          <w:color w:val="452C56"/>
          <w:sz w:val="26"/>
          <w:szCs w:val="26"/>
        </w:rPr>
      </w:pPr>
      <w:bookmarkStart w:id="1" w:name="_Hlk219971489"/>
    </w:p>
    <w:p w14:paraId="3681990E" w14:textId="3107D19D" w:rsidR="007D0899" w:rsidRPr="00D11853" w:rsidRDefault="00316AE7" w:rsidP="00D11853">
      <w:pPr>
        <w:spacing w:after="0" w:line="240" w:lineRule="auto"/>
        <w:rPr>
          <w:b/>
          <w:bCs/>
          <w:sz w:val="26"/>
          <w:szCs w:val="26"/>
        </w:rPr>
      </w:pPr>
      <w:r w:rsidRPr="00D11853">
        <w:rPr>
          <w:b/>
          <w:bCs/>
          <w:color w:val="452C56"/>
          <w:sz w:val="26"/>
          <w:szCs w:val="26"/>
        </w:rPr>
        <w:t>Key dut</w:t>
      </w:r>
      <w:r w:rsidR="00C44175" w:rsidRPr="00D11853">
        <w:rPr>
          <w:b/>
          <w:bCs/>
          <w:color w:val="452C56"/>
          <w:sz w:val="26"/>
          <w:szCs w:val="26"/>
        </w:rPr>
        <w:t xml:space="preserve">ies and </w:t>
      </w:r>
      <w:r w:rsidR="0056012B">
        <w:rPr>
          <w:b/>
          <w:bCs/>
          <w:color w:val="452C56"/>
          <w:sz w:val="26"/>
          <w:szCs w:val="26"/>
        </w:rPr>
        <w:t>r</w:t>
      </w:r>
      <w:r w:rsidR="00C44175" w:rsidRPr="00D11853">
        <w:rPr>
          <w:b/>
          <w:bCs/>
          <w:color w:val="452C56"/>
          <w:sz w:val="26"/>
          <w:szCs w:val="26"/>
        </w:rPr>
        <w:t>esponsibilities</w:t>
      </w:r>
      <w:bookmarkEnd w:id="1"/>
      <w:r w:rsidR="00E77156" w:rsidRPr="00D11853">
        <w:rPr>
          <w:b/>
          <w:bCs/>
          <w:sz w:val="26"/>
          <w:szCs w:val="26"/>
        </w:rPr>
        <w:br/>
      </w:r>
    </w:p>
    <w:p w14:paraId="52785832" w14:textId="0B33BDD0" w:rsidR="006555A0" w:rsidRPr="00795241"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Responsible for ensuring customer data from our online forms integrates successfully into our backend systems. This includes preparing and writing integrations with support from ICT; monitoring integrations and communicating downtime effectively and providing support and advice to staff and customers as required</w:t>
      </w:r>
      <w:r>
        <w:rPr>
          <w:rFonts w:ascii="Helvetica" w:hAnsi="Helvetica" w:cs="Helvetica"/>
        </w:rPr>
        <w:t>.</w:t>
      </w:r>
    </w:p>
    <w:p w14:paraId="6DDC4FED" w14:textId="77777777" w:rsidR="006555A0" w:rsidRPr="00795241" w:rsidRDefault="006555A0" w:rsidP="006555A0">
      <w:pPr>
        <w:autoSpaceDE w:val="0"/>
        <w:autoSpaceDN w:val="0"/>
        <w:adjustRightInd w:val="0"/>
        <w:spacing w:after="0" w:line="240" w:lineRule="auto"/>
        <w:ind w:hanging="426"/>
        <w:rPr>
          <w:rFonts w:ascii="Helvetica" w:hAnsi="Helvetica" w:cs="Helvetica"/>
        </w:rPr>
      </w:pPr>
    </w:p>
    <w:p w14:paraId="0658B0D9" w14:textId="49318121" w:rsidR="006555A0" w:rsidRPr="006555A0"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Responsible for the customer relationship management systems (CRM). This includes providing expert advice to staff; all systems administration, including granting permissions; supervising the</w:t>
      </w:r>
      <w:r>
        <w:rPr>
          <w:rFonts w:ascii="Helvetica" w:hAnsi="Helvetica" w:cs="Helvetica"/>
        </w:rPr>
        <w:t xml:space="preserve"> </w:t>
      </w:r>
      <w:r w:rsidRPr="006555A0">
        <w:rPr>
          <w:rFonts w:ascii="Helvetica" w:hAnsi="Helvetica" w:cs="Helvetica"/>
        </w:rPr>
        <w:t>Senior Customer Services Advisor in systems administration; training all council staff as required; and leading on system improvements within the Channel Group</w:t>
      </w:r>
      <w:r>
        <w:rPr>
          <w:rFonts w:ascii="Helvetica" w:hAnsi="Helvetica" w:cs="Helvetica"/>
        </w:rPr>
        <w:t>.</w:t>
      </w:r>
    </w:p>
    <w:p w14:paraId="1385234A" w14:textId="77777777" w:rsidR="006555A0" w:rsidRPr="00795241" w:rsidRDefault="006555A0" w:rsidP="006555A0">
      <w:pPr>
        <w:autoSpaceDE w:val="0"/>
        <w:autoSpaceDN w:val="0"/>
        <w:adjustRightInd w:val="0"/>
        <w:spacing w:after="0" w:line="240" w:lineRule="auto"/>
        <w:ind w:hanging="426"/>
        <w:rPr>
          <w:rFonts w:ascii="Helvetica" w:hAnsi="Helvetica" w:cs="Helvetica"/>
        </w:rPr>
      </w:pPr>
    </w:p>
    <w:p w14:paraId="75A79908" w14:textId="143A5950" w:rsidR="006555A0" w:rsidRPr="00795241"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 xml:space="preserve">Responsible for working with services across the council to produce both ‘high level’ (key stages) and ‘low level’ (detailed) process maps (a flow chart describing the stages and what happens in a process), in order to support the Channel Shift Group with service design. This includes proactively engaging and communicating effectively with services; challenging existing practice; working with services to make improvements; mapping out the resulting process; </w:t>
      </w:r>
      <w:r w:rsidR="00AC09AE" w:rsidRPr="00795241">
        <w:rPr>
          <w:rFonts w:ascii="Helvetica" w:hAnsi="Helvetica" w:cs="Helvetica"/>
        </w:rPr>
        <w:t>and</w:t>
      </w:r>
      <w:r w:rsidRPr="00795241">
        <w:rPr>
          <w:rFonts w:ascii="Helvetica" w:hAnsi="Helvetica" w:cs="Helvetica"/>
        </w:rPr>
        <w:t xml:space="preserve"> presenting the findings to the Channel Group to approve the implementation</w:t>
      </w:r>
      <w:r>
        <w:rPr>
          <w:rFonts w:ascii="Helvetica" w:hAnsi="Helvetica" w:cs="Helvetica"/>
        </w:rPr>
        <w:t>.</w:t>
      </w:r>
    </w:p>
    <w:p w14:paraId="39A6CF3A" w14:textId="77777777" w:rsidR="006555A0" w:rsidRPr="00795241" w:rsidRDefault="006555A0" w:rsidP="006555A0">
      <w:pPr>
        <w:autoSpaceDE w:val="0"/>
        <w:autoSpaceDN w:val="0"/>
        <w:adjustRightInd w:val="0"/>
        <w:spacing w:after="0" w:line="240" w:lineRule="auto"/>
        <w:ind w:hanging="426"/>
        <w:rPr>
          <w:rFonts w:ascii="Helvetica" w:hAnsi="Helvetica" w:cs="Helvetica"/>
        </w:rPr>
      </w:pPr>
    </w:p>
    <w:p w14:paraId="4F68BFB5" w14:textId="7C3870B6" w:rsidR="006555A0" w:rsidRPr="00795241"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To develop/improve and test online forms and processes, either individually or as part of the team, in accordance with our web publishing guidelines, web accessibility and data protection legislation</w:t>
      </w:r>
      <w:r>
        <w:rPr>
          <w:rFonts w:ascii="Helvetica" w:hAnsi="Helvetica" w:cs="Helvetica"/>
        </w:rPr>
        <w:t>.</w:t>
      </w:r>
    </w:p>
    <w:p w14:paraId="008F6237" w14:textId="77777777" w:rsidR="006555A0" w:rsidRPr="00795241" w:rsidRDefault="006555A0" w:rsidP="006555A0">
      <w:pPr>
        <w:autoSpaceDE w:val="0"/>
        <w:autoSpaceDN w:val="0"/>
        <w:adjustRightInd w:val="0"/>
        <w:spacing w:after="0" w:line="240" w:lineRule="auto"/>
        <w:ind w:hanging="426"/>
        <w:rPr>
          <w:rFonts w:ascii="Helvetica" w:hAnsi="Helvetica" w:cs="Helvetica"/>
        </w:rPr>
      </w:pPr>
    </w:p>
    <w:p w14:paraId="17B79B32" w14:textId="1C48E085" w:rsidR="006555A0" w:rsidRPr="00795241"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To support the Web Officer in all aspects of web publishing and administration. This includes approving web copy in accordance with our web publishing guidelines, dealing with customer feedback, checking links and spelling, supporting web editors</w:t>
      </w:r>
      <w:r>
        <w:rPr>
          <w:rFonts w:ascii="Helvetica" w:hAnsi="Helvetica" w:cs="Helvetica"/>
        </w:rPr>
        <w:t>.</w:t>
      </w:r>
    </w:p>
    <w:p w14:paraId="79C97E04" w14:textId="77777777" w:rsidR="006555A0" w:rsidRPr="00795241" w:rsidRDefault="006555A0" w:rsidP="006555A0">
      <w:pPr>
        <w:autoSpaceDE w:val="0"/>
        <w:autoSpaceDN w:val="0"/>
        <w:adjustRightInd w:val="0"/>
        <w:spacing w:after="0" w:line="240" w:lineRule="auto"/>
        <w:ind w:hanging="426"/>
        <w:rPr>
          <w:rFonts w:ascii="Helvetica" w:hAnsi="Helvetica" w:cs="Helvetica"/>
        </w:rPr>
      </w:pPr>
    </w:p>
    <w:p w14:paraId="41F45547" w14:textId="32D9FF19" w:rsidR="006555A0" w:rsidRPr="00795241"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With a solution-oriented attitude, carry out new development work to maintain and develop the online channel, as required by the Web/Communications Team or by the Channel group</w:t>
      </w:r>
      <w:r>
        <w:rPr>
          <w:rFonts w:ascii="Helvetica" w:hAnsi="Helvetica" w:cs="Helvetica"/>
        </w:rPr>
        <w:t>.</w:t>
      </w:r>
    </w:p>
    <w:p w14:paraId="557863BA" w14:textId="77777777" w:rsidR="006555A0" w:rsidRPr="00795241" w:rsidRDefault="006555A0" w:rsidP="006555A0">
      <w:pPr>
        <w:autoSpaceDE w:val="0"/>
        <w:autoSpaceDN w:val="0"/>
        <w:adjustRightInd w:val="0"/>
        <w:spacing w:after="0" w:line="240" w:lineRule="auto"/>
        <w:ind w:hanging="426"/>
        <w:rPr>
          <w:rFonts w:ascii="Helvetica" w:hAnsi="Helvetica" w:cs="Helvetica"/>
        </w:rPr>
      </w:pPr>
    </w:p>
    <w:p w14:paraId="0696B5BC" w14:textId="701C1F12" w:rsidR="006555A0" w:rsidRPr="00795241"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Plan and prioritise work activities under the guidance of the Web/Communications Team</w:t>
      </w:r>
      <w:r>
        <w:rPr>
          <w:rFonts w:ascii="Helvetica" w:hAnsi="Helvetica" w:cs="Helvetica"/>
        </w:rPr>
        <w:t>.</w:t>
      </w:r>
      <w:r>
        <w:rPr>
          <w:rFonts w:ascii="Helvetica" w:hAnsi="Helvetica" w:cs="Helvetica"/>
        </w:rPr>
        <w:br/>
      </w:r>
    </w:p>
    <w:p w14:paraId="6899F7C1" w14:textId="75C2946E" w:rsidR="006555A0" w:rsidRDefault="006555A0" w:rsidP="006555A0">
      <w:pPr>
        <w:numPr>
          <w:ilvl w:val="0"/>
          <w:numId w:val="22"/>
        </w:numPr>
        <w:autoSpaceDE w:val="0"/>
        <w:autoSpaceDN w:val="0"/>
        <w:adjustRightInd w:val="0"/>
        <w:spacing w:after="0" w:line="240" w:lineRule="auto"/>
        <w:ind w:left="0" w:hanging="426"/>
        <w:rPr>
          <w:rFonts w:ascii="Helvetica" w:hAnsi="Helvetica" w:cs="Helvetica"/>
        </w:rPr>
      </w:pPr>
      <w:r w:rsidRPr="00795241">
        <w:rPr>
          <w:rFonts w:ascii="Helvetica" w:hAnsi="Helvetica" w:cs="Helvetica"/>
        </w:rPr>
        <w:t>Assist in providing reports and statistics of take-up across all channels, as required</w:t>
      </w:r>
      <w:r>
        <w:rPr>
          <w:rFonts w:ascii="Helvetica" w:hAnsi="Helvetica" w:cs="Helvetica"/>
        </w:rPr>
        <w:t>.</w:t>
      </w:r>
      <w:r>
        <w:rPr>
          <w:rFonts w:ascii="Helvetica" w:hAnsi="Helvetica" w:cs="Helvetica"/>
        </w:rPr>
        <w:br/>
      </w:r>
    </w:p>
    <w:p w14:paraId="58CC6348" w14:textId="77777777" w:rsidR="006555A0" w:rsidRPr="006555A0" w:rsidRDefault="007D0899" w:rsidP="00D11853">
      <w:pPr>
        <w:numPr>
          <w:ilvl w:val="0"/>
          <w:numId w:val="22"/>
        </w:numPr>
        <w:autoSpaceDE w:val="0"/>
        <w:autoSpaceDN w:val="0"/>
        <w:adjustRightInd w:val="0"/>
        <w:spacing w:after="0" w:line="240" w:lineRule="auto"/>
        <w:ind w:left="0" w:hanging="426"/>
        <w:rPr>
          <w:rFonts w:ascii="Helvetica" w:hAnsi="Helvetica" w:cs="Helvetica"/>
        </w:rPr>
      </w:pPr>
      <w:r w:rsidRPr="00D11853">
        <w:t xml:space="preserve">To comply with the requirements of the Council’s data quality management policy, the officers' code of conduct, </w:t>
      </w:r>
      <w:r w:rsidR="005470C4" w:rsidRPr="00D11853">
        <w:t xml:space="preserve">safeguarding policies and procedures, </w:t>
      </w:r>
      <w:r w:rsidRPr="00D11853">
        <w:t>financial and contract rules and procedures, and with corporate personnel policies and practices, particularly absence management, health and safety and equalitie</w:t>
      </w:r>
      <w:r w:rsidR="00C44175" w:rsidRPr="00D11853">
        <w:t>s.</w:t>
      </w:r>
    </w:p>
    <w:p w14:paraId="7185E38B" w14:textId="77777777" w:rsidR="006555A0" w:rsidRPr="006555A0" w:rsidRDefault="006555A0" w:rsidP="006555A0">
      <w:pPr>
        <w:autoSpaceDE w:val="0"/>
        <w:autoSpaceDN w:val="0"/>
        <w:adjustRightInd w:val="0"/>
        <w:spacing w:after="0" w:line="240" w:lineRule="auto"/>
        <w:rPr>
          <w:rFonts w:ascii="Helvetica" w:hAnsi="Helvetica" w:cs="Helvetica"/>
        </w:rPr>
      </w:pPr>
    </w:p>
    <w:p w14:paraId="63317B47" w14:textId="56C397C5" w:rsidR="006555A0" w:rsidRDefault="007D0899" w:rsidP="006555A0">
      <w:pPr>
        <w:numPr>
          <w:ilvl w:val="0"/>
          <w:numId w:val="22"/>
        </w:numPr>
        <w:autoSpaceDE w:val="0"/>
        <w:autoSpaceDN w:val="0"/>
        <w:adjustRightInd w:val="0"/>
        <w:spacing w:after="0" w:line="240" w:lineRule="auto"/>
        <w:ind w:left="0" w:hanging="426"/>
        <w:rPr>
          <w:rFonts w:ascii="Helvetica" w:hAnsi="Helvetica" w:cs="Helvetica"/>
        </w:rPr>
      </w:pPr>
      <w:r w:rsidRPr="00D11853">
        <w:t>To undertake such duties as are appropriate to your grade and hours of work as may reasonably be required</w:t>
      </w:r>
      <w:r w:rsidR="006555A0">
        <w:t>.</w:t>
      </w:r>
    </w:p>
    <w:p w14:paraId="3DB8265D" w14:textId="77777777" w:rsidR="006555A0" w:rsidRDefault="006555A0" w:rsidP="006555A0">
      <w:pPr>
        <w:autoSpaceDE w:val="0"/>
        <w:autoSpaceDN w:val="0"/>
        <w:adjustRightInd w:val="0"/>
        <w:spacing w:after="0" w:line="240" w:lineRule="auto"/>
        <w:rPr>
          <w:rFonts w:ascii="Helvetica" w:hAnsi="Helvetica" w:cs="Helvetica"/>
        </w:rPr>
      </w:pPr>
    </w:p>
    <w:p w14:paraId="2EA4E5F7" w14:textId="77777777" w:rsidR="006555A0" w:rsidRPr="006555A0" w:rsidRDefault="006555A0" w:rsidP="006555A0">
      <w:pPr>
        <w:autoSpaceDE w:val="0"/>
        <w:autoSpaceDN w:val="0"/>
        <w:adjustRightInd w:val="0"/>
        <w:spacing w:after="0" w:line="240" w:lineRule="auto"/>
        <w:rPr>
          <w:rFonts w:ascii="Helvetica" w:hAnsi="Helvetica" w:cs="Helvetica"/>
        </w:rPr>
      </w:pPr>
    </w:p>
    <w:p w14:paraId="230E5654" w14:textId="77777777" w:rsidR="00B06AAE" w:rsidRPr="00D11853" w:rsidRDefault="00B06AAE" w:rsidP="00D11853">
      <w:pPr>
        <w:spacing w:after="0" w:line="240" w:lineRule="auto"/>
      </w:pPr>
    </w:p>
    <w:p w14:paraId="462DDDCF" w14:textId="77777777" w:rsidR="004E5FA7" w:rsidRDefault="00D464E7" w:rsidP="00F35335">
      <w:pPr>
        <w:spacing w:after="240"/>
        <w:rPr>
          <w:rFonts w:cs="Arial"/>
          <w:b/>
          <w:bCs/>
          <w:color w:val="452C56"/>
          <w:sz w:val="26"/>
          <w:szCs w:val="26"/>
        </w:rPr>
      </w:pPr>
      <w:r>
        <w:rPr>
          <w:rFonts w:cs="Arial"/>
          <w:b/>
          <w:bCs/>
          <w:color w:val="452C56"/>
          <w:sz w:val="26"/>
          <w:szCs w:val="26"/>
        </w:rPr>
        <w:t>Print name:</w:t>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p>
    <w:p w14:paraId="56C42F99" w14:textId="02F32DBA" w:rsidR="004C13E5" w:rsidRPr="00D15330" w:rsidRDefault="00F35335" w:rsidP="00F35335">
      <w:pPr>
        <w:spacing w:after="240"/>
        <w:rPr>
          <w:rFonts w:cs="Arial"/>
          <w:b/>
          <w:bCs/>
          <w:color w:val="452C56"/>
          <w:sz w:val="26"/>
          <w:szCs w:val="26"/>
        </w:rPr>
      </w:pPr>
      <w:r w:rsidRPr="00D15330">
        <w:rPr>
          <w:rFonts w:cs="Arial"/>
          <w:b/>
          <w:bCs/>
          <w:color w:val="452C56"/>
          <w:sz w:val="26"/>
          <w:szCs w:val="26"/>
        </w:rPr>
        <w:t>Signed employee</w:t>
      </w:r>
      <w:r w:rsidR="004C13E5" w:rsidRPr="00D15330">
        <w:rPr>
          <w:rFonts w:cs="Arial"/>
          <w:b/>
          <w:bCs/>
          <w:color w:val="452C56"/>
          <w:sz w:val="26"/>
          <w:szCs w:val="26"/>
        </w:rPr>
        <w:t>:</w:t>
      </w:r>
      <w:r w:rsidRPr="00D15330">
        <w:rPr>
          <w:rFonts w:cs="Arial"/>
          <w:b/>
          <w:bCs/>
          <w:color w:val="452C56"/>
          <w:sz w:val="26"/>
          <w:szCs w:val="26"/>
        </w:rPr>
        <w:t xml:space="preserve"> </w:t>
      </w:r>
    </w:p>
    <w:p w14:paraId="3F62D58D" w14:textId="77777777" w:rsidR="001B792C" w:rsidRPr="00D15330" w:rsidRDefault="00F35335" w:rsidP="001B792C">
      <w:pPr>
        <w:spacing w:after="240"/>
        <w:rPr>
          <w:rFonts w:cs="Arial"/>
          <w:b/>
          <w:bCs/>
          <w:color w:val="452C56"/>
          <w:sz w:val="26"/>
          <w:szCs w:val="26"/>
        </w:rPr>
      </w:pPr>
      <w:r w:rsidRPr="00D15330">
        <w:rPr>
          <w:rFonts w:cs="Arial"/>
          <w:b/>
          <w:bCs/>
          <w:color w:val="452C56"/>
          <w:sz w:val="26"/>
          <w:szCs w:val="26"/>
        </w:rPr>
        <w:t>Date</w:t>
      </w:r>
      <w:r w:rsidR="00DA2069" w:rsidRPr="00D15330">
        <w:rPr>
          <w:rFonts w:cs="Arial"/>
          <w:b/>
          <w:bCs/>
          <w:color w:val="452C56"/>
          <w:sz w:val="26"/>
          <w:szCs w:val="26"/>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78"/>
      </w:tblGrid>
      <w:tr w:rsidR="00C21A0D" w:rsidRPr="00C21A0D" w14:paraId="2866E4C8" w14:textId="77777777" w:rsidTr="00C21A0D">
        <w:trPr>
          <w:trHeight w:hRule="exact" w:val="340"/>
          <w:tblHeader/>
        </w:trPr>
        <w:tc>
          <w:tcPr>
            <w:tcW w:w="8926" w:type="dxa"/>
            <w:gridSpan w:val="2"/>
            <w:shd w:val="clear" w:color="auto" w:fill="452C56"/>
            <w:vAlign w:val="center"/>
          </w:tcPr>
          <w:p w14:paraId="4DA75B50" w14:textId="0C6560D3" w:rsidR="00F35335" w:rsidRPr="004E5FA7" w:rsidRDefault="00902AFC" w:rsidP="00902AFC">
            <w:pPr>
              <w:rPr>
                <w:rFonts w:cs="Arial"/>
                <w:b/>
                <w:color w:val="FFFFFF" w:themeColor="background1"/>
                <w:sz w:val="26"/>
                <w:szCs w:val="26"/>
              </w:rPr>
            </w:pPr>
            <w:r w:rsidRPr="004E5FA7">
              <w:rPr>
                <w:rFonts w:cs="Arial"/>
                <w:b/>
                <w:color w:val="FFFFFF" w:themeColor="background1"/>
                <w:sz w:val="26"/>
                <w:szCs w:val="26"/>
              </w:rPr>
              <w:t>Job d</w:t>
            </w:r>
            <w:r w:rsidR="00F35335" w:rsidRPr="004E5FA7">
              <w:rPr>
                <w:rFonts w:cs="Arial"/>
                <w:b/>
                <w:color w:val="FFFFFF" w:themeColor="background1"/>
                <w:sz w:val="26"/>
                <w:szCs w:val="26"/>
              </w:rPr>
              <w:t xml:space="preserve">escription details (for HR </w:t>
            </w:r>
            <w:r w:rsidR="00F12E67" w:rsidRPr="004E5FA7">
              <w:rPr>
                <w:rFonts w:cs="Arial"/>
                <w:b/>
                <w:color w:val="FFFFFF" w:themeColor="background1"/>
                <w:sz w:val="26"/>
                <w:szCs w:val="26"/>
              </w:rPr>
              <w:t>use</w:t>
            </w:r>
            <w:r w:rsidR="00F35335" w:rsidRPr="004E5FA7">
              <w:rPr>
                <w:rFonts w:cs="Arial"/>
                <w:b/>
                <w:color w:val="FFFFFF" w:themeColor="background1"/>
                <w:sz w:val="26"/>
                <w:szCs w:val="26"/>
              </w:rPr>
              <w:t>)</w:t>
            </w:r>
          </w:p>
        </w:tc>
      </w:tr>
      <w:tr w:rsidR="00F35335" w:rsidRPr="006A394A" w14:paraId="23B87E13" w14:textId="77777777" w:rsidTr="00C21A0D">
        <w:trPr>
          <w:trHeight w:hRule="exact" w:val="340"/>
        </w:trPr>
        <w:tc>
          <w:tcPr>
            <w:tcW w:w="2448" w:type="dxa"/>
            <w:vAlign w:val="center"/>
          </w:tcPr>
          <w:p w14:paraId="0E638288" w14:textId="77777777" w:rsidR="00F35335" w:rsidRPr="00316132" w:rsidRDefault="00F35335" w:rsidP="00902AFC">
            <w:pPr>
              <w:rPr>
                <w:rFonts w:cs="Arial"/>
              </w:rPr>
            </w:pPr>
            <w:r w:rsidRPr="00316132">
              <w:rPr>
                <w:rFonts w:cs="Arial"/>
              </w:rPr>
              <w:t>Reviewed by</w:t>
            </w:r>
          </w:p>
        </w:tc>
        <w:tc>
          <w:tcPr>
            <w:tcW w:w="6478" w:type="dxa"/>
          </w:tcPr>
          <w:p w14:paraId="1A9365E3" w14:textId="5A766EA5" w:rsidR="00B230C4" w:rsidRPr="00772BD5" w:rsidRDefault="006555A0" w:rsidP="00F35335">
            <w:pPr>
              <w:rPr>
                <w:rFonts w:cs="Arial"/>
                <w:bCs/>
              </w:rPr>
            </w:pPr>
            <w:r>
              <w:rPr>
                <w:rFonts w:cs="Arial"/>
                <w:bCs/>
              </w:rPr>
              <w:t>Anne Jones/Jacqueline Puffett</w:t>
            </w:r>
          </w:p>
        </w:tc>
      </w:tr>
      <w:tr w:rsidR="00F35335" w:rsidRPr="006A394A" w14:paraId="0776E991" w14:textId="77777777" w:rsidTr="00C21A0D">
        <w:trPr>
          <w:trHeight w:hRule="exact" w:val="340"/>
        </w:trPr>
        <w:tc>
          <w:tcPr>
            <w:tcW w:w="2448" w:type="dxa"/>
            <w:vAlign w:val="center"/>
          </w:tcPr>
          <w:p w14:paraId="77C952C0" w14:textId="77777777" w:rsidR="00F35335" w:rsidRPr="00316132" w:rsidRDefault="00F35335" w:rsidP="00902AFC">
            <w:pPr>
              <w:rPr>
                <w:rFonts w:cs="Arial"/>
              </w:rPr>
            </w:pPr>
            <w:r w:rsidRPr="00316132">
              <w:rPr>
                <w:rFonts w:cs="Arial"/>
              </w:rPr>
              <w:t>Job evaluated</w:t>
            </w:r>
          </w:p>
        </w:tc>
        <w:tc>
          <w:tcPr>
            <w:tcW w:w="6478" w:type="dxa"/>
          </w:tcPr>
          <w:p w14:paraId="01788445" w14:textId="23B9FC6C" w:rsidR="00F35335" w:rsidRPr="00772BD5" w:rsidRDefault="006555A0" w:rsidP="00F35335">
            <w:pPr>
              <w:rPr>
                <w:rFonts w:cs="Arial"/>
                <w:bCs/>
              </w:rPr>
            </w:pPr>
            <w:r>
              <w:rPr>
                <w:rFonts w:cs="Arial"/>
                <w:bCs/>
              </w:rPr>
              <w:t>Yes</w:t>
            </w:r>
          </w:p>
        </w:tc>
      </w:tr>
      <w:tr w:rsidR="00F35335" w:rsidRPr="006A394A" w14:paraId="292F4FCE" w14:textId="77777777" w:rsidTr="00C21A0D">
        <w:trPr>
          <w:trHeight w:hRule="exact" w:val="340"/>
        </w:trPr>
        <w:tc>
          <w:tcPr>
            <w:tcW w:w="2448" w:type="dxa"/>
            <w:vAlign w:val="center"/>
          </w:tcPr>
          <w:p w14:paraId="77EB1061" w14:textId="77777777" w:rsidR="00F35335" w:rsidRPr="00316132" w:rsidRDefault="00F35335" w:rsidP="00902AFC">
            <w:pPr>
              <w:rPr>
                <w:rFonts w:cs="Arial"/>
              </w:rPr>
            </w:pPr>
            <w:r w:rsidRPr="00316132">
              <w:rPr>
                <w:rFonts w:cs="Arial"/>
              </w:rPr>
              <w:t>Job evaluation code</w:t>
            </w:r>
          </w:p>
        </w:tc>
        <w:tc>
          <w:tcPr>
            <w:tcW w:w="6478" w:type="dxa"/>
          </w:tcPr>
          <w:p w14:paraId="0FE04121" w14:textId="04C5240C" w:rsidR="00F35335" w:rsidRPr="00772BD5" w:rsidRDefault="006555A0" w:rsidP="00F35335">
            <w:pPr>
              <w:rPr>
                <w:rFonts w:cs="Arial"/>
                <w:bCs/>
              </w:rPr>
            </w:pPr>
            <w:r>
              <w:rPr>
                <w:rFonts w:cs="Arial"/>
                <w:bCs/>
              </w:rPr>
              <w:t>CSR181</w:t>
            </w:r>
          </w:p>
        </w:tc>
      </w:tr>
      <w:tr w:rsidR="00F35335" w:rsidRPr="006A394A" w14:paraId="372B4405" w14:textId="77777777" w:rsidTr="00C21A0D">
        <w:trPr>
          <w:trHeight w:hRule="exact" w:val="340"/>
        </w:trPr>
        <w:tc>
          <w:tcPr>
            <w:tcW w:w="2448" w:type="dxa"/>
            <w:vAlign w:val="center"/>
          </w:tcPr>
          <w:p w14:paraId="171549E3" w14:textId="77777777" w:rsidR="00F35335" w:rsidRPr="00316132" w:rsidRDefault="00F35335" w:rsidP="00902AFC">
            <w:pPr>
              <w:rPr>
                <w:rFonts w:cs="Arial"/>
              </w:rPr>
            </w:pPr>
            <w:r w:rsidRPr="00316132">
              <w:rPr>
                <w:rFonts w:cs="Arial"/>
              </w:rPr>
              <w:t>Job evaluation score</w:t>
            </w:r>
          </w:p>
        </w:tc>
        <w:tc>
          <w:tcPr>
            <w:tcW w:w="6478" w:type="dxa"/>
          </w:tcPr>
          <w:p w14:paraId="26C037D9" w14:textId="7A3EE4EF" w:rsidR="00F35335" w:rsidRPr="00772BD5" w:rsidRDefault="006555A0" w:rsidP="00F35335">
            <w:pPr>
              <w:rPr>
                <w:rFonts w:cs="Arial"/>
                <w:bCs/>
              </w:rPr>
            </w:pPr>
            <w:r>
              <w:rPr>
                <w:rFonts w:cs="Arial"/>
                <w:bCs/>
              </w:rPr>
              <w:t>492</w:t>
            </w:r>
          </w:p>
        </w:tc>
      </w:tr>
      <w:tr w:rsidR="00F35335" w:rsidRPr="006A394A" w14:paraId="07B1D15D" w14:textId="77777777" w:rsidTr="00C21A0D">
        <w:trPr>
          <w:trHeight w:hRule="exact" w:val="340"/>
        </w:trPr>
        <w:tc>
          <w:tcPr>
            <w:tcW w:w="2448" w:type="dxa"/>
            <w:vAlign w:val="center"/>
          </w:tcPr>
          <w:p w14:paraId="11DD3289" w14:textId="77777777" w:rsidR="00F35335" w:rsidRPr="00316132" w:rsidRDefault="00F35335" w:rsidP="00902AFC">
            <w:pPr>
              <w:rPr>
                <w:rFonts w:cs="Arial"/>
              </w:rPr>
            </w:pPr>
            <w:r w:rsidRPr="00316132">
              <w:rPr>
                <w:rFonts w:cs="Arial"/>
              </w:rPr>
              <w:t>Latest version date</w:t>
            </w:r>
          </w:p>
        </w:tc>
        <w:tc>
          <w:tcPr>
            <w:tcW w:w="6478" w:type="dxa"/>
          </w:tcPr>
          <w:p w14:paraId="6DE86684" w14:textId="046938D8" w:rsidR="00F35335" w:rsidRPr="00F4260E" w:rsidRDefault="00FF35B9" w:rsidP="00F35335">
            <w:pPr>
              <w:rPr>
                <w:rFonts w:cs="Arial"/>
                <w:bCs/>
                <w:highlight w:val="yellow"/>
              </w:rPr>
            </w:pPr>
            <w:r w:rsidRPr="00FF35B9">
              <w:rPr>
                <w:rFonts w:cs="Arial"/>
                <w:bCs/>
              </w:rPr>
              <w:t>July 2026</w:t>
            </w:r>
          </w:p>
        </w:tc>
      </w:tr>
    </w:tbl>
    <w:p w14:paraId="5E130D17" w14:textId="77777777" w:rsidR="00DF2A44" w:rsidRDefault="00DF2A44" w:rsidP="004B77DD">
      <w:pPr>
        <w:rPr>
          <w:b/>
        </w:rPr>
      </w:pPr>
    </w:p>
    <w:p w14:paraId="00093079" w14:textId="77777777" w:rsidR="00DF2A44" w:rsidRDefault="00DF2A44" w:rsidP="004B77DD">
      <w:pPr>
        <w:rPr>
          <w:b/>
        </w:rPr>
      </w:pPr>
    </w:p>
    <w:p w14:paraId="2781916A" w14:textId="77777777" w:rsidR="00DF2A44" w:rsidRDefault="00DF2A44" w:rsidP="004B77DD">
      <w:pPr>
        <w:rPr>
          <w:b/>
        </w:rPr>
      </w:pPr>
    </w:p>
    <w:p w14:paraId="12462382" w14:textId="77777777" w:rsidR="00DF2A44" w:rsidRDefault="00DF2A44" w:rsidP="004B77DD">
      <w:pPr>
        <w:rPr>
          <w:b/>
        </w:rPr>
      </w:pPr>
    </w:p>
    <w:p w14:paraId="7F7E2D50" w14:textId="77777777" w:rsidR="00B06AAE" w:rsidRDefault="00B06AAE" w:rsidP="004B77DD">
      <w:pPr>
        <w:rPr>
          <w:b/>
        </w:rPr>
      </w:pPr>
    </w:p>
    <w:p w14:paraId="7E7D4F0E" w14:textId="77777777" w:rsidR="00DF2A44" w:rsidRDefault="00DF2A44" w:rsidP="004B77DD">
      <w:pPr>
        <w:rPr>
          <w:b/>
        </w:rPr>
      </w:pPr>
    </w:p>
    <w:p w14:paraId="73B2CD6C" w14:textId="77777777" w:rsidR="006555A0" w:rsidRDefault="006555A0" w:rsidP="004B77DD">
      <w:pPr>
        <w:rPr>
          <w:b/>
        </w:rPr>
      </w:pPr>
    </w:p>
    <w:p w14:paraId="156AC2A4" w14:textId="77777777" w:rsidR="006555A0" w:rsidRDefault="006555A0" w:rsidP="004B77DD">
      <w:pPr>
        <w:rPr>
          <w:b/>
        </w:rPr>
      </w:pPr>
    </w:p>
    <w:p w14:paraId="62D3895D" w14:textId="77777777" w:rsidR="006555A0" w:rsidRDefault="006555A0" w:rsidP="004B77DD">
      <w:pPr>
        <w:rPr>
          <w:b/>
        </w:rPr>
      </w:pPr>
    </w:p>
    <w:p w14:paraId="6D389085" w14:textId="77777777" w:rsidR="006555A0" w:rsidRDefault="006555A0" w:rsidP="004B77DD">
      <w:pPr>
        <w:rPr>
          <w:b/>
        </w:rPr>
      </w:pPr>
    </w:p>
    <w:p w14:paraId="4D7D6221" w14:textId="77777777" w:rsidR="006555A0" w:rsidRDefault="006555A0" w:rsidP="004B77DD">
      <w:pPr>
        <w:rPr>
          <w:b/>
        </w:rPr>
      </w:pPr>
    </w:p>
    <w:p w14:paraId="1BB0E644" w14:textId="77777777" w:rsidR="006555A0" w:rsidRDefault="006555A0" w:rsidP="004B77DD">
      <w:pPr>
        <w:rPr>
          <w:b/>
        </w:rPr>
      </w:pPr>
    </w:p>
    <w:p w14:paraId="4E924AF8" w14:textId="77777777" w:rsidR="006555A0" w:rsidRDefault="006555A0" w:rsidP="004B77DD">
      <w:pPr>
        <w:rPr>
          <w:b/>
        </w:rPr>
      </w:pPr>
    </w:p>
    <w:p w14:paraId="53E3AA1C" w14:textId="77777777" w:rsidR="006555A0" w:rsidRDefault="006555A0" w:rsidP="004B77DD">
      <w:pPr>
        <w:rPr>
          <w:b/>
        </w:rPr>
      </w:pPr>
    </w:p>
    <w:p w14:paraId="43CFB227" w14:textId="77777777" w:rsidR="006555A0" w:rsidRDefault="006555A0" w:rsidP="004B77DD">
      <w:pPr>
        <w:rPr>
          <w:b/>
        </w:rPr>
      </w:pPr>
    </w:p>
    <w:p w14:paraId="1B3BF954" w14:textId="77777777" w:rsidR="006555A0" w:rsidRDefault="006555A0" w:rsidP="004B77DD">
      <w:pPr>
        <w:rPr>
          <w:b/>
        </w:rPr>
      </w:pPr>
    </w:p>
    <w:p w14:paraId="28C9F268" w14:textId="77777777" w:rsidR="006555A0" w:rsidRDefault="006555A0" w:rsidP="004B77DD">
      <w:pPr>
        <w:rPr>
          <w:b/>
        </w:rPr>
      </w:pPr>
    </w:p>
    <w:p w14:paraId="56631A81" w14:textId="77777777" w:rsidR="006555A0" w:rsidRDefault="006555A0" w:rsidP="004B77DD">
      <w:pPr>
        <w:rPr>
          <w:b/>
        </w:rPr>
      </w:pPr>
    </w:p>
    <w:p w14:paraId="244B816C" w14:textId="77777777" w:rsidR="006555A0" w:rsidRDefault="006555A0" w:rsidP="004B77DD">
      <w:pPr>
        <w:rPr>
          <w:b/>
        </w:rPr>
      </w:pPr>
    </w:p>
    <w:p w14:paraId="6FBB5EC0" w14:textId="77777777" w:rsidR="00DF2A44" w:rsidRDefault="00DF2A44" w:rsidP="004B77DD">
      <w:pPr>
        <w:rPr>
          <w:b/>
        </w:rPr>
      </w:pPr>
    </w:p>
    <w:p w14:paraId="1DECBC03" w14:textId="12D75991" w:rsidR="006D2462" w:rsidRDefault="00C81272" w:rsidP="00E37F30">
      <w:r w:rsidRPr="00C81272">
        <w:rPr>
          <w:rFonts w:ascii="Arial Black" w:hAnsi="Arial Black"/>
          <w:b/>
          <w:bCs/>
          <w:noProof/>
          <w:color w:val="452C56"/>
          <w:sz w:val="36"/>
          <w:szCs w:val="36"/>
        </w:rPr>
        <w:drawing>
          <wp:anchor distT="0" distB="0" distL="114300" distR="114300" simplePos="0" relativeHeight="251658241" behindDoc="1" locked="0" layoutInCell="1" allowOverlap="1" wp14:anchorId="60E07F9C" wp14:editId="7ACFF3B0">
            <wp:simplePos x="0" y="0"/>
            <wp:positionH relativeFrom="page">
              <wp:posOffset>0</wp:posOffset>
            </wp:positionH>
            <wp:positionV relativeFrom="margin">
              <wp:posOffset>-756285</wp:posOffset>
            </wp:positionV>
            <wp:extent cx="7800975" cy="1956435"/>
            <wp:effectExtent l="0" t="0" r="9525" b="5715"/>
            <wp:wrapNone/>
            <wp:docPr id="1292998974"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435"/>
                    </a:xfrm>
                    <a:prstGeom prst="rect">
                      <a:avLst/>
                    </a:prstGeom>
                    <a:noFill/>
                  </pic:spPr>
                </pic:pic>
              </a:graphicData>
            </a:graphic>
            <wp14:sizeRelH relativeFrom="margin">
              <wp14:pctWidth>0</wp14:pctWidth>
            </wp14:sizeRelH>
            <wp14:sizeRelV relativeFrom="margin">
              <wp14:pctHeight>0</wp14:pctHeight>
            </wp14:sizeRelV>
          </wp:anchor>
        </w:drawing>
      </w:r>
    </w:p>
    <w:p w14:paraId="267119E5" w14:textId="77777777" w:rsidR="00D464E7" w:rsidRDefault="0055321B" w:rsidP="00D464E7">
      <w:pPr>
        <w:pStyle w:val="Heading2"/>
        <w:jc w:val="center"/>
        <w:rPr>
          <w:rFonts w:ascii="Arial Black" w:hAnsi="Arial Black"/>
          <w:color w:val="452C56"/>
          <w:sz w:val="36"/>
          <w:szCs w:val="36"/>
        </w:rPr>
      </w:pPr>
      <w:r w:rsidRPr="00B1794B">
        <w:rPr>
          <w:rFonts w:ascii="Arial Black" w:hAnsi="Arial Black"/>
          <w:color w:val="452C56"/>
          <w:sz w:val="36"/>
          <w:szCs w:val="36"/>
        </w:rPr>
        <w:t>P</w:t>
      </w:r>
      <w:r w:rsidR="00B1794B">
        <w:rPr>
          <w:rFonts w:ascii="Arial Black" w:hAnsi="Arial Black"/>
          <w:color w:val="452C56"/>
          <w:sz w:val="36"/>
          <w:szCs w:val="36"/>
        </w:rPr>
        <w:t>ERSON</w:t>
      </w:r>
      <w:r w:rsidRPr="00B1794B">
        <w:rPr>
          <w:rFonts w:ascii="Arial Black" w:hAnsi="Arial Black"/>
          <w:color w:val="452C56"/>
          <w:sz w:val="36"/>
          <w:szCs w:val="36"/>
        </w:rPr>
        <w:t xml:space="preserve"> </w:t>
      </w:r>
      <w:r w:rsidR="00B1794B">
        <w:rPr>
          <w:rFonts w:ascii="Arial Black" w:hAnsi="Arial Black"/>
          <w:color w:val="452C56"/>
          <w:sz w:val="36"/>
          <w:szCs w:val="36"/>
        </w:rPr>
        <w:t>SPECIFICATION</w:t>
      </w:r>
    </w:p>
    <w:p w14:paraId="70AFEA09" w14:textId="5BFB3038" w:rsidR="006F6413" w:rsidRPr="00E37F30" w:rsidRDefault="009B2C18" w:rsidP="00E37F30">
      <w:pPr>
        <w:pStyle w:val="Heading3"/>
        <w:rPr>
          <w:color w:val="452C56"/>
        </w:rPr>
      </w:pPr>
      <w:r w:rsidRPr="00E37F30">
        <w:rPr>
          <w:color w:val="452C56"/>
        </w:rPr>
        <w:t>Candidates</w:t>
      </w:r>
    </w:p>
    <w:p w14:paraId="27B24AB1" w14:textId="5A762184" w:rsidR="003D2D67" w:rsidRDefault="009B2C18" w:rsidP="006F6413">
      <w:r w:rsidRPr="00316132">
        <w:t>When completing your application form, please address your answers directly to each of the selection criteria below</w:t>
      </w:r>
      <w:r w:rsidR="00F12E67" w:rsidRPr="00316132">
        <w:t xml:space="preserve"> in your supporting statement</w:t>
      </w:r>
      <w:r w:rsidRPr="00316132">
        <w:t xml:space="preserve">. </w:t>
      </w:r>
      <w:r w:rsidR="00BE1C21" w:rsidRPr="00316132">
        <w:t xml:space="preserve">This enables the </w:t>
      </w:r>
      <w:r w:rsidR="003C36E5">
        <w:t xml:space="preserve">recruiting manager </w:t>
      </w:r>
      <w:r w:rsidR="00BE1C21" w:rsidRPr="00316132">
        <w:t>to access your ability to meet</w:t>
      </w:r>
      <w:r w:rsidR="00A92654">
        <w:t xml:space="preserve"> </w:t>
      </w:r>
      <w:r w:rsidR="003C36E5">
        <w:t xml:space="preserve">each </w:t>
      </w:r>
      <w:r w:rsidR="00A92654">
        <w:t>essential and desirable</w:t>
      </w:r>
      <w:r w:rsidR="00BE1C21" w:rsidRPr="00316132">
        <w:t xml:space="preserve"> criteri</w:t>
      </w:r>
      <w:r w:rsidR="00995EAF" w:rsidRPr="00316132">
        <w:t>a</w:t>
      </w:r>
      <w:r w:rsidR="00BE1C21" w:rsidRPr="00316132">
        <w:t xml:space="preserve">. </w:t>
      </w:r>
    </w:p>
    <w:tbl>
      <w:tblPr>
        <w:tblStyle w:val="TableGrid"/>
        <w:tblW w:w="9209" w:type="dxa"/>
        <w:tblLook w:val="04A0" w:firstRow="1" w:lastRow="0" w:firstColumn="1" w:lastColumn="0" w:noHBand="0" w:noVBand="1"/>
        <w:tblCaption w:val="Person specification"/>
        <w:tblDescription w:val="Table outlining the person specification essentail and desirable criteria and method of assessment"/>
      </w:tblPr>
      <w:tblGrid>
        <w:gridCol w:w="4604"/>
        <w:gridCol w:w="4605"/>
      </w:tblGrid>
      <w:tr w:rsidR="00652E08" w14:paraId="7EE07885" w14:textId="77777777" w:rsidTr="004D1F15">
        <w:trPr>
          <w:trHeight w:val="579"/>
        </w:trPr>
        <w:tc>
          <w:tcPr>
            <w:tcW w:w="4604" w:type="dxa"/>
            <w:tcBorders>
              <w:bottom w:val="single" w:sz="4" w:space="0" w:color="auto"/>
            </w:tcBorders>
          </w:tcPr>
          <w:p w14:paraId="0EE498D2" w14:textId="399377D8" w:rsidR="00652E08" w:rsidRPr="00E37F30" w:rsidRDefault="00652E08" w:rsidP="00E37F30">
            <w:pPr>
              <w:pStyle w:val="Heading3"/>
              <w:jc w:val="center"/>
              <w:rPr>
                <w:color w:val="452C56"/>
              </w:rPr>
            </w:pPr>
            <w:r w:rsidRPr="00E37F30">
              <w:rPr>
                <w:color w:val="452C56"/>
              </w:rPr>
              <w:t>Essential Criteria</w:t>
            </w:r>
          </w:p>
        </w:tc>
        <w:tc>
          <w:tcPr>
            <w:tcW w:w="4605" w:type="dxa"/>
            <w:tcBorders>
              <w:bottom w:val="single" w:sz="4" w:space="0" w:color="auto"/>
            </w:tcBorders>
          </w:tcPr>
          <w:p w14:paraId="72C758E6" w14:textId="4F4468FC" w:rsidR="00652E08" w:rsidRPr="00E37F30" w:rsidRDefault="00652E08" w:rsidP="00E37F30">
            <w:pPr>
              <w:pStyle w:val="Heading3"/>
              <w:jc w:val="center"/>
              <w:rPr>
                <w:color w:val="452C56"/>
              </w:rPr>
            </w:pPr>
            <w:r w:rsidRPr="00E37F30">
              <w:rPr>
                <w:color w:val="452C56"/>
              </w:rPr>
              <w:t>Desirable Criteria</w:t>
            </w:r>
            <w:r w:rsidR="004B6862">
              <w:rPr>
                <w:color w:val="452C56"/>
              </w:rPr>
              <w:br/>
            </w:r>
          </w:p>
        </w:tc>
      </w:tr>
      <w:tr w:rsidR="004D1F15" w14:paraId="77AA920A" w14:textId="77777777" w:rsidTr="00ED6430">
        <w:trPr>
          <w:trHeight w:val="626"/>
        </w:trPr>
        <w:tc>
          <w:tcPr>
            <w:tcW w:w="9209" w:type="dxa"/>
            <w:gridSpan w:val="2"/>
            <w:shd w:val="clear" w:color="auto" w:fill="452C56"/>
          </w:tcPr>
          <w:p w14:paraId="0EC18CDA" w14:textId="5D6CADA2" w:rsidR="004D1F15" w:rsidRPr="001A08F8" w:rsidRDefault="004D1F15" w:rsidP="006F6413">
            <w:pPr>
              <w:rPr>
                <w:b/>
                <w:bCs/>
              </w:rPr>
            </w:pPr>
            <w:r w:rsidRPr="004D1F15">
              <w:rPr>
                <w:b/>
                <w:bCs/>
                <w:sz w:val="24"/>
                <w:szCs w:val="24"/>
              </w:rPr>
              <w:t>Qualifications</w:t>
            </w:r>
          </w:p>
        </w:tc>
      </w:tr>
      <w:tr w:rsidR="00652E08" w14:paraId="22C07147" w14:textId="77777777" w:rsidTr="004D1F15">
        <w:tc>
          <w:tcPr>
            <w:tcW w:w="4604" w:type="dxa"/>
            <w:tcBorders>
              <w:bottom w:val="single" w:sz="4" w:space="0" w:color="auto"/>
            </w:tcBorders>
          </w:tcPr>
          <w:p w14:paraId="6EB9189D" w14:textId="77777777" w:rsidR="005E7B26" w:rsidRDefault="005E7B26" w:rsidP="000A0BBD">
            <w:pPr>
              <w:spacing w:after="0" w:line="240" w:lineRule="auto"/>
            </w:pPr>
          </w:p>
          <w:p w14:paraId="7D0808AE" w14:textId="2516C4B0" w:rsidR="00652E08" w:rsidRPr="00A21DB8" w:rsidRDefault="005E7B26" w:rsidP="000A0BBD">
            <w:pPr>
              <w:pStyle w:val="ListParagraph"/>
              <w:numPr>
                <w:ilvl w:val="0"/>
                <w:numId w:val="23"/>
              </w:numPr>
              <w:spacing w:after="0" w:line="240" w:lineRule="auto"/>
            </w:pPr>
            <w:r w:rsidRPr="005E7B26">
              <w:t>5 GCSEs A to C, including Maths and English</w:t>
            </w:r>
            <w:r>
              <w:t xml:space="preserve"> or equivalent.</w:t>
            </w:r>
          </w:p>
          <w:p w14:paraId="78494B0A" w14:textId="77777777" w:rsidR="004D1F15" w:rsidRDefault="004D1F15" w:rsidP="000A0BBD">
            <w:pPr>
              <w:spacing w:after="0" w:line="240" w:lineRule="auto"/>
            </w:pPr>
          </w:p>
          <w:p w14:paraId="726A4EB0" w14:textId="77777777" w:rsidR="00C64779" w:rsidRPr="00A21DB8" w:rsidRDefault="00C64779" w:rsidP="000A0BBD">
            <w:pPr>
              <w:spacing w:after="0" w:line="240" w:lineRule="auto"/>
            </w:pPr>
          </w:p>
        </w:tc>
        <w:tc>
          <w:tcPr>
            <w:tcW w:w="4605" w:type="dxa"/>
            <w:tcBorders>
              <w:bottom w:val="single" w:sz="4" w:space="0" w:color="auto"/>
            </w:tcBorders>
          </w:tcPr>
          <w:p w14:paraId="239D8BB9" w14:textId="77777777" w:rsidR="00652E08" w:rsidRPr="00A21DB8" w:rsidRDefault="00652E08" w:rsidP="000A0BBD">
            <w:pPr>
              <w:spacing w:after="0" w:line="240" w:lineRule="auto"/>
            </w:pPr>
          </w:p>
          <w:p w14:paraId="735997F1" w14:textId="17E89896" w:rsidR="00652E08" w:rsidRPr="00A21DB8" w:rsidRDefault="00FA3F03" w:rsidP="000A0BBD">
            <w:pPr>
              <w:pStyle w:val="ListParagraph"/>
              <w:numPr>
                <w:ilvl w:val="0"/>
                <w:numId w:val="23"/>
              </w:numPr>
              <w:spacing w:after="0" w:line="240" w:lineRule="auto"/>
            </w:pPr>
            <w:r w:rsidRPr="00FA3F03">
              <w:t>Qualification in web</w:t>
            </w:r>
            <w:r>
              <w:t xml:space="preserve"> </w:t>
            </w:r>
            <w:r w:rsidRPr="00FA3F03">
              <w:t>design/development/computing/IT</w:t>
            </w:r>
            <w:r>
              <w:t xml:space="preserve"> or similar.</w:t>
            </w:r>
          </w:p>
        </w:tc>
      </w:tr>
      <w:tr w:rsidR="004D1F15" w14:paraId="0FAA6DAA" w14:textId="77777777" w:rsidTr="00E6503C">
        <w:tc>
          <w:tcPr>
            <w:tcW w:w="9209" w:type="dxa"/>
            <w:gridSpan w:val="2"/>
            <w:shd w:val="clear" w:color="auto" w:fill="452C56"/>
          </w:tcPr>
          <w:p w14:paraId="768BAD87" w14:textId="79B84BCC" w:rsidR="004D1F15" w:rsidRPr="00B934A4" w:rsidRDefault="004D1F15" w:rsidP="006F6413">
            <w:pPr>
              <w:rPr>
                <w:b/>
                <w:bCs/>
              </w:rPr>
            </w:pPr>
            <w:r w:rsidRPr="004D1F15">
              <w:rPr>
                <w:b/>
                <w:bCs/>
                <w:sz w:val="24"/>
                <w:szCs w:val="24"/>
                <w:lang w:val="en-US"/>
              </w:rPr>
              <w:t>Relevant experience and professional knowledge</w:t>
            </w:r>
          </w:p>
        </w:tc>
      </w:tr>
      <w:tr w:rsidR="00652E08" w14:paraId="1DF5FFAE" w14:textId="77777777" w:rsidTr="004D1F15">
        <w:tc>
          <w:tcPr>
            <w:tcW w:w="4604" w:type="dxa"/>
            <w:tcBorders>
              <w:bottom w:val="single" w:sz="4" w:space="0" w:color="auto"/>
            </w:tcBorders>
          </w:tcPr>
          <w:p w14:paraId="46C039E9" w14:textId="77777777" w:rsidR="00652E08" w:rsidRPr="00A21DB8" w:rsidRDefault="00652E08" w:rsidP="000A0BBD">
            <w:pPr>
              <w:spacing w:after="0" w:line="240" w:lineRule="auto"/>
            </w:pPr>
          </w:p>
          <w:p w14:paraId="5DE40BE7" w14:textId="529650C5" w:rsidR="00D37BB1" w:rsidRDefault="00D37BB1" w:rsidP="000A0BBD">
            <w:pPr>
              <w:pStyle w:val="ListParagraph"/>
              <w:numPr>
                <w:ilvl w:val="0"/>
                <w:numId w:val="23"/>
              </w:numPr>
              <w:spacing w:after="0" w:line="240" w:lineRule="auto"/>
            </w:pPr>
            <w:r>
              <w:t>Experience involving a website/online channel</w:t>
            </w:r>
            <w:r w:rsidR="000A0BBD">
              <w:t>.</w:t>
            </w:r>
          </w:p>
          <w:p w14:paraId="10A97DE1" w14:textId="0B72EA61" w:rsidR="00D37BB1" w:rsidRDefault="00D37BB1" w:rsidP="000A0BBD">
            <w:pPr>
              <w:pStyle w:val="ListParagraph"/>
              <w:numPr>
                <w:ilvl w:val="0"/>
                <w:numId w:val="23"/>
              </w:numPr>
              <w:spacing w:after="0" w:line="240" w:lineRule="auto"/>
            </w:pPr>
            <w:r>
              <w:t>Online form building</w:t>
            </w:r>
            <w:r w:rsidR="000A0BBD">
              <w:t>.</w:t>
            </w:r>
          </w:p>
          <w:p w14:paraId="514ED5DD" w14:textId="34B47ED8" w:rsidR="00D37BB1" w:rsidRDefault="00D37BB1" w:rsidP="000A0BBD">
            <w:pPr>
              <w:pStyle w:val="ListParagraph"/>
              <w:numPr>
                <w:ilvl w:val="0"/>
                <w:numId w:val="23"/>
              </w:numPr>
              <w:spacing w:after="0" w:line="240" w:lineRule="auto"/>
            </w:pPr>
            <w:r>
              <w:t>Working to deadlines</w:t>
            </w:r>
            <w:r w:rsidR="000A0BBD">
              <w:t>.</w:t>
            </w:r>
          </w:p>
          <w:p w14:paraId="586F50CE" w14:textId="0F0B0466" w:rsidR="00D37BB1" w:rsidRDefault="00D37BB1" w:rsidP="000A0BBD">
            <w:pPr>
              <w:pStyle w:val="ListParagraph"/>
              <w:numPr>
                <w:ilvl w:val="0"/>
                <w:numId w:val="23"/>
              </w:numPr>
              <w:spacing w:after="0" w:line="240" w:lineRule="auto"/>
            </w:pPr>
            <w:r>
              <w:t>Following guidelines</w:t>
            </w:r>
            <w:r w:rsidR="000A0BBD">
              <w:t>.</w:t>
            </w:r>
          </w:p>
          <w:p w14:paraId="0ED01007" w14:textId="12EFA7F4" w:rsidR="00652E08" w:rsidRPr="00A21DB8" w:rsidRDefault="00D37BB1" w:rsidP="000A0BBD">
            <w:pPr>
              <w:pStyle w:val="ListParagraph"/>
              <w:numPr>
                <w:ilvl w:val="0"/>
                <w:numId w:val="23"/>
              </w:numPr>
              <w:spacing w:after="0" w:line="240" w:lineRule="auto"/>
            </w:pPr>
            <w:r>
              <w:t>Experience involving a high level of accuracy/attention to detail</w:t>
            </w:r>
            <w:r w:rsidR="000A0BBD">
              <w:t>.</w:t>
            </w:r>
          </w:p>
          <w:p w14:paraId="146D4DFF" w14:textId="77777777" w:rsidR="00752065" w:rsidRDefault="001605FF" w:rsidP="000A0BBD">
            <w:pPr>
              <w:pStyle w:val="ListParagraph"/>
              <w:numPr>
                <w:ilvl w:val="0"/>
                <w:numId w:val="23"/>
              </w:numPr>
              <w:spacing w:after="0" w:line="240" w:lineRule="auto"/>
              <w:rPr>
                <w:rFonts w:cs="Arial"/>
              </w:rPr>
            </w:pPr>
            <w:r w:rsidRPr="000A0BBD">
              <w:rPr>
                <w:rFonts w:cs="Arial"/>
              </w:rPr>
              <w:t>Excellent knowledge of English grammar</w:t>
            </w:r>
            <w:r w:rsidR="000A0BBD" w:rsidRPr="000A0BBD">
              <w:rPr>
                <w:rFonts w:cs="Arial"/>
              </w:rPr>
              <w:t>.</w:t>
            </w:r>
          </w:p>
          <w:p w14:paraId="0A164798" w14:textId="77777777" w:rsidR="00752065" w:rsidRPr="00FF35B9" w:rsidRDefault="001605FF" w:rsidP="000A0BBD">
            <w:pPr>
              <w:pStyle w:val="ListParagraph"/>
              <w:numPr>
                <w:ilvl w:val="0"/>
                <w:numId w:val="23"/>
              </w:numPr>
              <w:spacing w:after="0" w:line="240" w:lineRule="auto"/>
              <w:rPr>
                <w:rFonts w:cs="Arial"/>
              </w:rPr>
            </w:pPr>
            <w:r w:rsidRPr="00FF35B9">
              <w:rPr>
                <w:rFonts w:cs="Arial"/>
              </w:rPr>
              <w:t>Form design and development</w:t>
            </w:r>
            <w:r w:rsidR="000A0BBD" w:rsidRPr="00FF35B9">
              <w:rPr>
                <w:rFonts w:cs="Arial"/>
              </w:rPr>
              <w:t>.</w:t>
            </w:r>
          </w:p>
          <w:p w14:paraId="72400244" w14:textId="77777777" w:rsidR="00752065" w:rsidRPr="00FF35B9" w:rsidRDefault="001605FF" w:rsidP="000A0BBD">
            <w:pPr>
              <w:pStyle w:val="ListParagraph"/>
              <w:numPr>
                <w:ilvl w:val="0"/>
                <w:numId w:val="23"/>
              </w:numPr>
              <w:spacing w:after="0" w:line="240" w:lineRule="auto"/>
              <w:rPr>
                <w:rFonts w:cs="Arial"/>
              </w:rPr>
            </w:pPr>
            <w:r w:rsidRPr="00FF35B9">
              <w:rPr>
                <w:rFonts w:cs="Arial"/>
              </w:rPr>
              <w:t>Knowledge of web accessibility and why it is important</w:t>
            </w:r>
            <w:r w:rsidR="000A0BBD" w:rsidRPr="00FF35B9">
              <w:rPr>
                <w:rFonts w:cs="Arial"/>
              </w:rPr>
              <w:t>.</w:t>
            </w:r>
          </w:p>
          <w:p w14:paraId="18632594" w14:textId="1CA3E810" w:rsidR="00EE5CD4" w:rsidRPr="00FF35B9" w:rsidRDefault="001605FF" w:rsidP="000A0BBD">
            <w:pPr>
              <w:pStyle w:val="ListParagraph"/>
              <w:numPr>
                <w:ilvl w:val="0"/>
                <w:numId w:val="23"/>
              </w:numPr>
              <w:spacing w:after="0" w:line="240" w:lineRule="auto"/>
              <w:rPr>
                <w:rFonts w:cs="Arial"/>
              </w:rPr>
            </w:pPr>
            <w:r w:rsidRPr="00FF35B9">
              <w:rPr>
                <w:rFonts w:cs="Arial"/>
              </w:rPr>
              <w:t>Good knowledge of Word</w:t>
            </w:r>
            <w:r w:rsidR="000A0BBD" w:rsidRPr="00FF35B9">
              <w:rPr>
                <w:rFonts w:cs="Arial"/>
              </w:rPr>
              <w:t>.</w:t>
            </w:r>
          </w:p>
          <w:p w14:paraId="1CFD7A7F" w14:textId="77777777" w:rsidR="00EE5CD4" w:rsidRDefault="00EE5CD4" w:rsidP="00EE5CD4">
            <w:pPr>
              <w:spacing w:after="0" w:line="240" w:lineRule="auto"/>
              <w:rPr>
                <w:rFonts w:cs="Arial"/>
              </w:rPr>
            </w:pPr>
          </w:p>
          <w:p w14:paraId="2CB117DD" w14:textId="77777777" w:rsidR="00EE5CD4" w:rsidRDefault="00EE5CD4" w:rsidP="00EE5CD4">
            <w:pPr>
              <w:spacing w:after="0" w:line="240" w:lineRule="auto"/>
              <w:rPr>
                <w:rFonts w:cs="Arial"/>
              </w:rPr>
            </w:pPr>
          </w:p>
          <w:p w14:paraId="497B7CBD" w14:textId="77777777" w:rsidR="00EE5CD4" w:rsidRDefault="00EE5CD4" w:rsidP="00EE5CD4">
            <w:pPr>
              <w:spacing w:after="0" w:line="240" w:lineRule="auto"/>
              <w:rPr>
                <w:rFonts w:cs="Arial"/>
              </w:rPr>
            </w:pPr>
          </w:p>
          <w:p w14:paraId="77C9A4E6" w14:textId="77777777" w:rsidR="00EE5CD4" w:rsidRDefault="00EE5CD4" w:rsidP="00EE5CD4">
            <w:pPr>
              <w:spacing w:after="0" w:line="240" w:lineRule="auto"/>
              <w:rPr>
                <w:rFonts w:cs="Arial"/>
              </w:rPr>
            </w:pPr>
          </w:p>
          <w:p w14:paraId="4E5E0476" w14:textId="77777777" w:rsidR="00EE5CD4" w:rsidRPr="00EE5CD4" w:rsidRDefault="00EE5CD4" w:rsidP="00EE5CD4">
            <w:pPr>
              <w:spacing w:after="0" w:line="240" w:lineRule="auto"/>
              <w:rPr>
                <w:rFonts w:cs="Arial"/>
              </w:rPr>
            </w:pPr>
          </w:p>
          <w:p w14:paraId="183DD3E0" w14:textId="77777777" w:rsidR="0056012B" w:rsidRPr="00A21DB8" w:rsidRDefault="0056012B" w:rsidP="000A0BBD">
            <w:pPr>
              <w:spacing w:after="0" w:line="240" w:lineRule="auto"/>
            </w:pPr>
          </w:p>
        </w:tc>
        <w:tc>
          <w:tcPr>
            <w:tcW w:w="4605" w:type="dxa"/>
            <w:tcBorders>
              <w:bottom w:val="single" w:sz="4" w:space="0" w:color="auto"/>
            </w:tcBorders>
          </w:tcPr>
          <w:p w14:paraId="774BCC36" w14:textId="77777777" w:rsidR="00652E08" w:rsidRPr="00A21DB8" w:rsidRDefault="00652E08" w:rsidP="000A0BBD">
            <w:pPr>
              <w:spacing w:after="0" w:line="240" w:lineRule="auto"/>
            </w:pPr>
          </w:p>
          <w:p w14:paraId="79EAD68B" w14:textId="6BA584FC" w:rsidR="00E71178" w:rsidRDefault="00E71178" w:rsidP="000A0BBD">
            <w:pPr>
              <w:pStyle w:val="ListParagraph"/>
              <w:numPr>
                <w:ilvl w:val="0"/>
                <w:numId w:val="23"/>
              </w:numPr>
              <w:spacing w:after="0" w:line="240" w:lineRule="auto"/>
            </w:pPr>
            <w:r>
              <w:t>Customer service experience</w:t>
            </w:r>
            <w:r w:rsidR="000A0BBD">
              <w:t>.</w:t>
            </w:r>
          </w:p>
          <w:p w14:paraId="41358C7B" w14:textId="47EB9535" w:rsidR="00E71178" w:rsidRDefault="00E71178" w:rsidP="000A0BBD">
            <w:pPr>
              <w:pStyle w:val="ListParagraph"/>
              <w:numPr>
                <w:ilvl w:val="0"/>
                <w:numId w:val="23"/>
              </w:numPr>
              <w:spacing w:after="0" w:line="240" w:lineRule="auto"/>
            </w:pPr>
            <w:r>
              <w:t>Following corporate style guidelines</w:t>
            </w:r>
            <w:r w:rsidR="000A0BBD">
              <w:t>.</w:t>
            </w:r>
          </w:p>
          <w:p w14:paraId="3E5B196F" w14:textId="33C7EE31" w:rsidR="00E71178" w:rsidRDefault="00E71178" w:rsidP="000A0BBD">
            <w:pPr>
              <w:pStyle w:val="ListParagraph"/>
              <w:numPr>
                <w:ilvl w:val="0"/>
                <w:numId w:val="23"/>
              </w:numPr>
              <w:spacing w:after="0" w:line="240" w:lineRule="auto"/>
            </w:pPr>
            <w:r>
              <w:t>Editing copy for the online channel</w:t>
            </w:r>
            <w:r w:rsidR="000A0BBD">
              <w:t>.</w:t>
            </w:r>
          </w:p>
          <w:p w14:paraId="47EB8D7E" w14:textId="1809A2C6" w:rsidR="00E71178" w:rsidRDefault="00E71178" w:rsidP="000A0BBD">
            <w:pPr>
              <w:pStyle w:val="ListParagraph"/>
              <w:numPr>
                <w:ilvl w:val="0"/>
                <w:numId w:val="23"/>
              </w:numPr>
              <w:spacing w:after="0" w:line="240" w:lineRule="auto"/>
            </w:pPr>
            <w:r>
              <w:t>Systems administration</w:t>
            </w:r>
            <w:r w:rsidR="000A0BBD">
              <w:t>.</w:t>
            </w:r>
          </w:p>
          <w:p w14:paraId="638A9D36" w14:textId="44B638A8" w:rsidR="00652E08" w:rsidRDefault="00227E38" w:rsidP="000A0BBD">
            <w:pPr>
              <w:pStyle w:val="ListParagraph"/>
              <w:numPr>
                <w:ilvl w:val="0"/>
                <w:numId w:val="23"/>
              </w:numPr>
              <w:spacing w:after="0" w:line="240" w:lineRule="auto"/>
            </w:pPr>
            <w:r>
              <w:t>Secure h</w:t>
            </w:r>
            <w:r w:rsidR="00E71178">
              <w:t>andling personal and sensitive data</w:t>
            </w:r>
            <w:r w:rsidR="000A0BBD">
              <w:t>.</w:t>
            </w:r>
          </w:p>
          <w:p w14:paraId="1F4DBA2D" w14:textId="1DA85DC0" w:rsidR="00A7198A" w:rsidRDefault="00A7198A" w:rsidP="000A0BBD">
            <w:pPr>
              <w:pStyle w:val="ListParagraph"/>
              <w:numPr>
                <w:ilvl w:val="0"/>
                <w:numId w:val="23"/>
              </w:numPr>
              <w:spacing w:after="0" w:line="240" w:lineRule="auto"/>
            </w:pPr>
            <w:r>
              <w:t>Good knowledge of Excel</w:t>
            </w:r>
            <w:r w:rsidR="000A0BBD">
              <w:t>.</w:t>
            </w:r>
          </w:p>
          <w:p w14:paraId="5BEDB6F7" w14:textId="5F21449F" w:rsidR="00A7198A" w:rsidRPr="00A21DB8" w:rsidRDefault="00A7198A" w:rsidP="000A0BBD">
            <w:pPr>
              <w:pStyle w:val="ListParagraph"/>
              <w:numPr>
                <w:ilvl w:val="0"/>
                <w:numId w:val="23"/>
              </w:numPr>
              <w:spacing w:after="0" w:line="240" w:lineRule="auto"/>
            </w:pPr>
            <w:r>
              <w:t>Knowledge of HTML</w:t>
            </w:r>
            <w:r w:rsidR="000A0BBD">
              <w:t>.</w:t>
            </w:r>
          </w:p>
          <w:p w14:paraId="16F5E5EF" w14:textId="77777777" w:rsidR="00652E08" w:rsidRPr="00A21DB8" w:rsidRDefault="00652E08" w:rsidP="000A0BBD">
            <w:pPr>
              <w:spacing w:after="0" w:line="240" w:lineRule="auto"/>
            </w:pPr>
          </w:p>
        </w:tc>
      </w:tr>
      <w:tr w:rsidR="004D1F15" w14:paraId="608E370D" w14:textId="77777777" w:rsidTr="000A3DC6">
        <w:tc>
          <w:tcPr>
            <w:tcW w:w="9209" w:type="dxa"/>
            <w:gridSpan w:val="2"/>
            <w:shd w:val="clear" w:color="auto" w:fill="452C56"/>
          </w:tcPr>
          <w:p w14:paraId="70A66124" w14:textId="0746FF57" w:rsidR="004D1F15" w:rsidRPr="00B934A4" w:rsidRDefault="004D1F15" w:rsidP="006F6413">
            <w:pPr>
              <w:rPr>
                <w:b/>
                <w:bCs/>
              </w:rPr>
            </w:pPr>
            <w:r w:rsidRPr="004D1F15">
              <w:rPr>
                <w:b/>
                <w:bCs/>
                <w:sz w:val="24"/>
                <w:szCs w:val="24"/>
              </w:rPr>
              <w:lastRenderedPageBreak/>
              <w:t xml:space="preserve">Skills and </w:t>
            </w:r>
            <w:r w:rsidR="00A12FA6" w:rsidRPr="004D1F15">
              <w:rPr>
                <w:b/>
                <w:bCs/>
                <w:sz w:val="24"/>
                <w:szCs w:val="24"/>
              </w:rPr>
              <w:t>abilities</w:t>
            </w:r>
          </w:p>
        </w:tc>
      </w:tr>
      <w:tr w:rsidR="00652E08" w14:paraId="1C51FF80" w14:textId="77777777" w:rsidTr="004D1F15">
        <w:tc>
          <w:tcPr>
            <w:tcW w:w="4604" w:type="dxa"/>
            <w:tcBorders>
              <w:bottom w:val="single" w:sz="4" w:space="0" w:color="auto"/>
            </w:tcBorders>
          </w:tcPr>
          <w:p w14:paraId="611C5A5B" w14:textId="77777777" w:rsidR="00EE5CD4" w:rsidRDefault="00EE5CD4" w:rsidP="00EE5CD4">
            <w:pPr>
              <w:pStyle w:val="ListParagraph"/>
              <w:spacing w:after="0" w:line="240" w:lineRule="auto"/>
            </w:pPr>
          </w:p>
          <w:p w14:paraId="5351204F" w14:textId="23391D0E" w:rsidR="00974939" w:rsidRDefault="00974939" w:rsidP="000A0BBD">
            <w:pPr>
              <w:pStyle w:val="ListParagraph"/>
              <w:numPr>
                <w:ilvl w:val="0"/>
                <w:numId w:val="23"/>
              </w:numPr>
              <w:spacing w:after="0" w:line="240" w:lineRule="auto"/>
            </w:pPr>
            <w:r>
              <w:t>Ability to communicate effectively both verbally and in writing with individuals at all levels</w:t>
            </w:r>
            <w:r w:rsidR="000A0BBD">
              <w:t>.</w:t>
            </w:r>
          </w:p>
          <w:p w14:paraId="6A51485E" w14:textId="577CD21A" w:rsidR="00974939" w:rsidRDefault="00974939" w:rsidP="000A0BBD">
            <w:pPr>
              <w:pStyle w:val="ListParagraph"/>
              <w:numPr>
                <w:ilvl w:val="0"/>
                <w:numId w:val="23"/>
              </w:numPr>
              <w:spacing w:after="0" w:line="240" w:lineRule="auto"/>
            </w:pPr>
            <w:r>
              <w:t>Attention to detail</w:t>
            </w:r>
            <w:r w:rsidR="000A0BBD">
              <w:t>.</w:t>
            </w:r>
          </w:p>
          <w:p w14:paraId="4B523DE7" w14:textId="56D8D554" w:rsidR="00974939" w:rsidRDefault="00974939" w:rsidP="000A0BBD">
            <w:pPr>
              <w:pStyle w:val="ListParagraph"/>
              <w:numPr>
                <w:ilvl w:val="0"/>
                <w:numId w:val="23"/>
              </w:numPr>
              <w:spacing w:after="0" w:line="240" w:lineRule="auto"/>
            </w:pPr>
            <w:r>
              <w:t>Good problem-solving skills</w:t>
            </w:r>
            <w:r w:rsidR="000A0BBD">
              <w:t>.</w:t>
            </w:r>
          </w:p>
          <w:p w14:paraId="7286747D" w14:textId="3AAE96B8" w:rsidR="00652E08" w:rsidRPr="00A21DB8" w:rsidRDefault="00974939" w:rsidP="000A0BBD">
            <w:pPr>
              <w:pStyle w:val="ListParagraph"/>
              <w:numPr>
                <w:ilvl w:val="0"/>
                <w:numId w:val="23"/>
              </w:numPr>
              <w:spacing w:after="0" w:line="240" w:lineRule="auto"/>
            </w:pPr>
            <w:r>
              <w:t>Ability to plan and organise own workload</w:t>
            </w:r>
            <w:r w:rsidR="000A0BBD">
              <w:t>.</w:t>
            </w:r>
          </w:p>
          <w:p w14:paraId="3883CDC9" w14:textId="77777777" w:rsidR="00652E08" w:rsidRPr="00A21DB8" w:rsidRDefault="00652E08" w:rsidP="000A0BBD">
            <w:pPr>
              <w:spacing w:after="0" w:line="240" w:lineRule="auto"/>
            </w:pPr>
          </w:p>
          <w:p w14:paraId="4AE2D2A7" w14:textId="77777777" w:rsidR="00652E08" w:rsidRPr="00A21DB8" w:rsidRDefault="00652E08" w:rsidP="000A0BBD">
            <w:pPr>
              <w:spacing w:after="0" w:line="240" w:lineRule="auto"/>
            </w:pPr>
          </w:p>
        </w:tc>
        <w:tc>
          <w:tcPr>
            <w:tcW w:w="4605" w:type="dxa"/>
            <w:tcBorders>
              <w:bottom w:val="single" w:sz="4" w:space="0" w:color="auto"/>
            </w:tcBorders>
          </w:tcPr>
          <w:p w14:paraId="384983F1" w14:textId="77777777" w:rsidR="00EE5CD4" w:rsidRDefault="00EE5CD4" w:rsidP="00EE5CD4">
            <w:pPr>
              <w:pStyle w:val="ListParagraph"/>
              <w:spacing w:after="0" w:line="240" w:lineRule="auto"/>
            </w:pPr>
          </w:p>
          <w:p w14:paraId="00B3B0F3" w14:textId="17C33EB6" w:rsidR="0047216C" w:rsidRDefault="0047216C" w:rsidP="000A0BBD">
            <w:pPr>
              <w:pStyle w:val="ListParagraph"/>
              <w:numPr>
                <w:ilvl w:val="0"/>
                <w:numId w:val="23"/>
              </w:numPr>
              <w:spacing w:after="0" w:line="240" w:lineRule="auto"/>
            </w:pPr>
            <w:r>
              <w:t>To write for the web</w:t>
            </w:r>
            <w:r w:rsidR="000A0BBD">
              <w:t>.</w:t>
            </w:r>
          </w:p>
          <w:p w14:paraId="0898195F" w14:textId="14C0D677" w:rsidR="0047216C" w:rsidRDefault="0047216C" w:rsidP="000A0BBD">
            <w:pPr>
              <w:pStyle w:val="ListParagraph"/>
              <w:numPr>
                <w:ilvl w:val="0"/>
                <w:numId w:val="23"/>
              </w:numPr>
              <w:spacing w:after="0" w:line="240" w:lineRule="auto"/>
            </w:pPr>
            <w:r>
              <w:t>Use the customer’s language to write for the web</w:t>
            </w:r>
            <w:r w:rsidR="000A0BBD">
              <w:t>.</w:t>
            </w:r>
          </w:p>
          <w:p w14:paraId="4E1202BE" w14:textId="4086F70F" w:rsidR="0047216C" w:rsidRDefault="0047216C" w:rsidP="000A0BBD">
            <w:pPr>
              <w:pStyle w:val="ListParagraph"/>
              <w:numPr>
                <w:ilvl w:val="0"/>
                <w:numId w:val="23"/>
              </w:numPr>
              <w:spacing w:after="0" w:line="240" w:lineRule="auto"/>
            </w:pPr>
            <w:r>
              <w:t>Proofreading skills</w:t>
            </w:r>
            <w:r w:rsidR="000A0BBD">
              <w:t>.</w:t>
            </w:r>
          </w:p>
          <w:p w14:paraId="23FFFEF7" w14:textId="689F40D4" w:rsidR="0047216C" w:rsidRDefault="0047216C" w:rsidP="000A0BBD">
            <w:pPr>
              <w:pStyle w:val="ListParagraph"/>
              <w:numPr>
                <w:ilvl w:val="0"/>
                <w:numId w:val="23"/>
              </w:numPr>
              <w:spacing w:after="0" w:line="240" w:lineRule="auto"/>
            </w:pPr>
            <w:r>
              <w:t>Image editing</w:t>
            </w:r>
            <w:r w:rsidR="000A0BBD">
              <w:t>.</w:t>
            </w:r>
          </w:p>
          <w:p w14:paraId="2EE513E9" w14:textId="02288C69" w:rsidR="0047216C" w:rsidRDefault="0047216C" w:rsidP="000A0BBD">
            <w:pPr>
              <w:pStyle w:val="ListParagraph"/>
              <w:numPr>
                <w:ilvl w:val="0"/>
                <w:numId w:val="23"/>
              </w:numPr>
              <w:spacing w:after="0" w:line="240" w:lineRule="auto"/>
            </w:pPr>
            <w:r>
              <w:t>Ability to process-map</w:t>
            </w:r>
            <w:r w:rsidR="000A0BBD">
              <w:t>.</w:t>
            </w:r>
          </w:p>
          <w:p w14:paraId="2E244D57" w14:textId="760A3F3A" w:rsidR="00652E08" w:rsidRPr="00A21DB8" w:rsidRDefault="0047216C" w:rsidP="000A0BBD">
            <w:pPr>
              <w:pStyle w:val="ListParagraph"/>
              <w:numPr>
                <w:ilvl w:val="0"/>
                <w:numId w:val="23"/>
              </w:numPr>
              <w:spacing w:after="0" w:line="240" w:lineRule="auto"/>
            </w:pPr>
            <w:r>
              <w:t>Skills in Adobe Acrobat accessibility</w:t>
            </w:r>
            <w:r w:rsidR="000A0BBD">
              <w:t>.</w:t>
            </w:r>
          </w:p>
          <w:p w14:paraId="454EB60F" w14:textId="77777777" w:rsidR="00652E08" w:rsidRPr="00A21DB8" w:rsidRDefault="00652E08" w:rsidP="000A0BBD">
            <w:pPr>
              <w:spacing w:after="0" w:line="240" w:lineRule="auto"/>
            </w:pPr>
          </w:p>
          <w:p w14:paraId="7AB81DD7" w14:textId="77777777" w:rsidR="00652E08" w:rsidRPr="00A21DB8" w:rsidRDefault="00652E08" w:rsidP="000A0BBD">
            <w:pPr>
              <w:spacing w:after="0" w:line="240" w:lineRule="auto"/>
            </w:pPr>
          </w:p>
        </w:tc>
      </w:tr>
      <w:tr w:rsidR="004D1F15" w14:paraId="3DD0CC35" w14:textId="77777777" w:rsidTr="0085191F">
        <w:tc>
          <w:tcPr>
            <w:tcW w:w="9209" w:type="dxa"/>
            <w:gridSpan w:val="2"/>
            <w:shd w:val="clear" w:color="auto" w:fill="452C56"/>
          </w:tcPr>
          <w:p w14:paraId="6927EBB1" w14:textId="3FC208DD" w:rsidR="004D1F15" w:rsidRPr="00B934A4" w:rsidRDefault="004D1F15" w:rsidP="006F6413">
            <w:pPr>
              <w:rPr>
                <w:b/>
                <w:bCs/>
              </w:rPr>
            </w:pPr>
            <w:r w:rsidRPr="004D1F15">
              <w:rPr>
                <w:b/>
                <w:bCs/>
                <w:sz w:val="24"/>
                <w:szCs w:val="24"/>
              </w:rPr>
              <w:t>Other</w:t>
            </w:r>
          </w:p>
        </w:tc>
      </w:tr>
      <w:tr w:rsidR="00652E08" w14:paraId="652D43EA" w14:textId="77777777" w:rsidTr="004D1F15">
        <w:tc>
          <w:tcPr>
            <w:tcW w:w="4604" w:type="dxa"/>
            <w:tcBorders>
              <w:bottom w:val="single" w:sz="4" w:space="0" w:color="auto"/>
            </w:tcBorders>
          </w:tcPr>
          <w:p w14:paraId="7118F0E0" w14:textId="77777777" w:rsidR="00EE5CD4" w:rsidRDefault="00EE5CD4" w:rsidP="00EE5CD4">
            <w:pPr>
              <w:pStyle w:val="ListParagraph"/>
              <w:spacing w:after="0" w:line="240" w:lineRule="auto"/>
            </w:pPr>
          </w:p>
          <w:p w14:paraId="74554780" w14:textId="77577463" w:rsidR="00A8554C" w:rsidRDefault="00A8554C" w:rsidP="000A0BBD">
            <w:pPr>
              <w:pStyle w:val="ListParagraph"/>
              <w:numPr>
                <w:ilvl w:val="0"/>
                <w:numId w:val="23"/>
              </w:numPr>
              <w:spacing w:after="0" w:line="240" w:lineRule="auto"/>
            </w:pPr>
            <w:r>
              <w:t>Enjoys problem-solving, looking to learn new skills/develop existing skills</w:t>
            </w:r>
            <w:r w:rsidR="000A0BBD">
              <w:t>.</w:t>
            </w:r>
            <w:r>
              <w:t xml:space="preserve"> </w:t>
            </w:r>
          </w:p>
          <w:p w14:paraId="06A4FE94" w14:textId="3183F10D" w:rsidR="00A8554C" w:rsidRDefault="00A8554C" w:rsidP="000A0BBD">
            <w:pPr>
              <w:pStyle w:val="ListParagraph"/>
              <w:numPr>
                <w:ilvl w:val="0"/>
                <w:numId w:val="23"/>
              </w:numPr>
              <w:spacing w:after="0" w:line="240" w:lineRule="auto"/>
            </w:pPr>
            <w:r>
              <w:t>Self-motivated with excellent interpersonal skills</w:t>
            </w:r>
            <w:r w:rsidR="000A0BBD">
              <w:t>.</w:t>
            </w:r>
          </w:p>
          <w:p w14:paraId="02C717A9" w14:textId="38BC793D" w:rsidR="00A8554C" w:rsidRDefault="00A8554C" w:rsidP="000A0BBD">
            <w:pPr>
              <w:pStyle w:val="ListParagraph"/>
              <w:numPr>
                <w:ilvl w:val="0"/>
                <w:numId w:val="23"/>
              </w:numPr>
              <w:spacing w:after="0" w:line="240" w:lineRule="auto"/>
            </w:pPr>
            <w:r>
              <w:t>Ability to work well under pressure with a clear focus on accuracy and attention to detail</w:t>
            </w:r>
            <w:r w:rsidR="000A0BBD">
              <w:t>.</w:t>
            </w:r>
          </w:p>
          <w:p w14:paraId="530F607A" w14:textId="556EAAA9" w:rsidR="004D1F15" w:rsidRPr="00A21DB8" w:rsidRDefault="00A8554C" w:rsidP="000A0BBD">
            <w:pPr>
              <w:pStyle w:val="ListParagraph"/>
              <w:numPr>
                <w:ilvl w:val="0"/>
                <w:numId w:val="23"/>
              </w:numPr>
              <w:spacing w:after="0" w:line="240" w:lineRule="auto"/>
            </w:pPr>
            <w:r>
              <w:t>Share knowledge and support others in the team</w:t>
            </w:r>
            <w:r w:rsidR="000A0BBD">
              <w:t>.</w:t>
            </w:r>
          </w:p>
          <w:p w14:paraId="0E36E2FA" w14:textId="77777777" w:rsidR="004D1F15" w:rsidRPr="00A21DB8" w:rsidRDefault="004D1F15" w:rsidP="000A0BBD">
            <w:pPr>
              <w:spacing w:after="0" w:line="240" w:lineRule="auto"/>
            </w:pPr>
          </w:p>
        </w:tc>
        <w:tc>
          <w:tcPr>
            <w:tcW w:w="4605" w:type="dxa"/>
            <w:tcBorders>
              <w:bottom w:val="single" w:sz="4" w:space="0" w:color="auto"/>
            </w:tcBorders>
          </w:tcPr>
          <w:p w14:paraId="0118652B" w14:textId="77777777" w:rsidR="00652E08" w:rsidRPr="00A21DB8" w:rsidRDefault="00652E08" w:rsidP="000A0BBD">
            <w:pPr>
              <w:spacing w:after="0" w:line="240" w:lineRule="auto"/>
            </w:pPr>
          </w:p>
          <w:p w14:paraId="00C59F92" w14:textId="77777777" w:rsidR="00652E08" w:rsidRPr="00A21DB8" w:rsidRDefault="00652E08" w:rsidP="000A0BBD">
            <w:pPr>
              <w:spacing w:after="0" w:line="240" w:lineRule="auto"/>
            </w:pPr>
          </w:p>
          <w:p w14:paraId="6AAE3C80" w14:textId="77777777" w:rsidR="00652E08" w:rsidRPr="00A21DB8" w:rsidRDefault="00652E08" w:rsidP="000A0BBD">
            <w:pPr>
              <w:spacing w:after="0" w:line="240" w:lineRule="auto"/>
            </w:pPr>
          </w:p>
        </w:tc>
      </w:tr>
      <w:tr w:rsidR="004D1F15" w14:paraId="30DC19C9" w14:textId="77777777" w:rsidTr="00196A0D">
        <w:tc>
          <w:tcPr>
            <w:tcW w:w="9209" w:type="dxa"/>
            <w:gridSpan w:val="2"/>
            <w:shd w:val="clear" w:color="auto" w:fill="452C56"/>
          </w:tcPr>
          <w:p w14:paraId="001B4F44" w14:textId="77D36F7A" w:rsidR="004D1F15" w:rsidRPr="00B934A4" w:rsidRDefault="004D1F15" w:rsidP="006F6413">
            <w:pPr>
              <w:rPr>
                <w:b/>
                <w:bCs/>
              </w:rPr>
            </w:pPr>
            <w:r w:rsidRPr="004D1F15">
              <w:rPr>
                <w:b/>
                <w:bCs/>
                <w:sz w:val="24"/>
                <w:szCs w:val="24"/>
              </w:rPr>
              <w:t xml:space="preserve">Diversity and Inclusion </w:t>
            </w:r>
          </w:p>
        </w:tc>
      </w:tr>
      <w:tr w:rsidR="00652E08" w14:paraId="4FC8AEAF" w14:textId="77777777" w:rsidTr="004D1F15">
        <w:tc>
          <w:tcPr>
            <w:tcW w:w="4604" w:type="dxa"/>
            <w:tcBorders>
              <w:bottom w:val="single" w:sz="4" w:space="0" w:color="auto"/>
            </w:tcBorders>
          </w:tcPr>
          <w:p w14:paraId="261F4D24" w14:textId="77777777" w:rsidR="00EE5CD4" w:rsidRDefault="00EE5CD4" w:rsidP="00EE5CD4">
            <w:pPr>
              <w:pStyle w:val="ListParagraph"/>
              <w:spacing w:after="0" w:line="240" w:lineRule="auto"/>
            </w:pPr>
          </w:p>
          <w:p w14:paraId="7118E588" w14:textId="64DDA567" w:rsidR="004D1F15" w:rsidRDefault="00652E08" w:rsidP="00EE5CD4">
            <w:pPr>
              <w:pStyle w:val="ListParagraph"/>
              <w:numPr>
                <w:ilvl w:val="0"/>
                <w:numId w:val="23"/>
              </w:numPr>
              <w:spacing w:after="0" w:line="240" w:lineRule="auto"/>
            </w:pPr>
            <w:r w:rsidRPr="00182DBC">
              <w:t>Demonstrate an understanding and commitment in relation to equal opportunity and the ability to implement these policies in the workplace.</w:t>
            </w:r>
          </w:p>
          <w:p w14:paraId="06D612F5" w14:textId="3AD7B712" w:rsidR="00C64779" w:rsidRPr="00182DBC" w:rsidRDefault="00C64779" w:rsidP="000A0BBD">
            <w:pPr>
              <w:spacing w:after="0" w:line="240" w:lineRule="auto"/>
            </w:pPr>
          </w:p>
        </w:tc>
        <w:tc>
          <w:tcPr>
            <w:tcW w:w="4605" w:type="dxa"/>
            <w:tcBorders>
              <w:bottom w:val="single" w:sz="4" w:space="0" w:color="auto"/>
            </w:tcBorders>
          </w:tcPr>
          <w:p w14:paraId="3032CD82" w14:textId="77777777" w:rsidR="00652E08" w:rsidRDefault="00652E08" w:rsidP="000A0BBD">
            <w:pPr>
              <w:spacing w:after="0" w:line="240" w:lineRule="auto"/>
              <w:rPr>
                <w:b/>
                <w:bCs/>
              </w:rPr>
            </w:pPr>
          </w:p>
          <w:p w14:paraId="0E12BA93" w14:textId="77777777" w:rsidR="00CA17E2" w:rsidRDefault="00CA17E2" w:rsidP="000A0BBD">
            <w:pPr>
              <w:spacing w:after="0" w:line="240" w:lineRule="auto"/>
              <w:rPr>
                <w:b/>
                <w:bCs/>
              </w:rPr>
            </w:pPr>
          </w:p>
          <w:p w14:paraId="47BB3F63" w14:textId="77777777" w:rsidR="00CA17E2" w:rsidRDefault="00CA17E2" w:rsidP="000A0BBD">
            <w:pPr>
              <w:spacing w:after="0" w:line="240" w:lineRule="auto"/>
              <w:rPr>
                <w:b/>
                <w:bCs/>
              </w:rPr>
            </w:pPr>
          </w:p>
          <w:p w14:paraId="23119F9C" w14:textId="77777777" w:rsidR="00CA17E2" w:rsidRDefault="00CA17E2" w:rsidP="000A0BBD">
            <w:pPr>
              <w:spacing w:after="0" w:line="240" w:lineRule="auto"/>
              <w:rPr>
                <w:b/>
                <w:bCs/>
              </w:rPr>
            </w:pPr>
          </w:p>
          <w:p w14:paraId="5DA1F9CC" w14:textId="77777777" w:rsidR="00CA17E2" w:rsidRPr="001A08F8" w:rsidRDefault="00CA17E2" w:rsidP="000A0BBD">
            <w:pPr>
              <w:spacing w:after="0" w:line="240" w:lineRule="auto"/>
              <w:rPr>
                <w:b/>
                <w:bCs/>
              </w:rPr>
            </w:pPr>
          </w:p>
        </w:tc>
      </w:tr>
      <w:tr w:rsidR="004D1F15" w:rsidRPr="009B3CA0" w14:paraId="28FF5244" w14:textId="77777777" w:rsidTr="00B00B20">
        <w:trPr>
          <w:trHeight w:val="548"/>
        </w:trPr>
        <w:tc>
          <w:tcPr>
            <w:tcW w:w="9209" w:type="dxa"/>
            <w:gridSpan w:val="2"/>
            <w:tcBorders>
              <w:bottom w:val="single" w:sz="4" w:space="0" w:color="auto"/>
            </w:tcBorders>
            <w:shd w:val="clear" w:color="auto" w:fill="452C56"/>
          </w:tcPr>
          <w:p w14:paraId="20A3C516" w14:textId="3C89A7F7" w:rsidR="004D1F15" w:rsidRPr="009B3CA0" w:rsidRDefault="004D1F15" w:rsidP="006F6413">
            <w:pPr>
              <w:rPr>
                <w:b/>
                <w:bCs/>
              </w:rPr>
            </w:pPr>
            <w:r w:rsidRPr="004D1F15">
              <w:rPr>
                <w:b/>
                <w:bCs/>
                <w:sz w:val="24"/>
                <w:szCs w:val="24"/>
              </w:rPr>
              <w:t>Health and Safety</w:t>
            </w:r>
          </w:p>
        </w:tc>
      </w:tr>
      <w:tr w:rsidR="00652E08" w14:paraId="10C8DCB5" w14:textId="77777777" w:rsidTr="004D1F15">
        <w:tc>
          <w:tcPr>
            <w:tcW w:w="4604" w:type="dxa"/>
          </w:tcPr>
          <w:p w14:paraId="20EA4125" w14:textId="77777777" w:rsidR="00EE5CD4" w:rsidRDefault="00EE5CD4" w:rsidP="00EE5CD4">
            <w:pPr>
              <w:pStyle w:val="ListParagraph"/>
              <w:spacing w:after="0" w:line="240" w:lineRule="auto"/>
            </w:pPr>
          </w:p>
          <w:p w14:paraId="1586C3FF" w14:textId="19DF2710" w:rsidR="00C64779" w:rsidRPr="00182DBC" w:rsidRDefault="00652E08" w:rsidP="00EE5CD4">
            <w:pPr>
              <w:pStyle w:val="ListParagraph"/>
              <w:numPr>
                <w:ilvl w:val="0"/>
                <w:numId w:val="23"/>
              </w:numPr>
              <w:spacing w:after="0" w:line="240" w:lineRule="auto"/>
            </w:pPr>
            <w:r>
              <w:t xml:space="preserve">Demonstrate an understanding of the requirement to </w:t>
            </w:r>
            <w:r w:rsidRPr="00280D7C">
              <w:t xml:space="preserve">take reasonable care for the health, safety and well-being of yourself and others </w:t>
            </w:r>
            <w:r>
              <w:t xml:space="preserve">in the role and those </w:t>
            </w:r>
            <w:r w:rsidRPr="00280D7C">
              <w:t xml:space="preserve">who may be </w:t>
            </w:r>
            <w:r w:rsidR="00EE5CD4" w:rsidRPr="00280D7C">
              <w:t>affected</w:t>
            </w:r>
            <w:r w:rsidRPr="00280D7C">
              <w:t xml:space="preserve"> by acts or omissions at work.</w:t>
            </w:r>
          </w:p>
        </w:tc>
        <w:tc>
          <w:tcPr>
            <w:tcW w:w="4605" w:type="dxa"/>
          </w:tcPr>
          <w:p w14:paraId="6E19C070" w14:textId="77777777" w:rsidR="00652E08" w:rsidRPr="001A08F8" w:rsidRDefault="00652E08" w:rsidP="000A0BBD">
            <w:pPr>
              <w:spacing w:after="0" w:line="240" w:lineRule="auto"/>
              <w:rPr>
                <w:b/>
                <w:bCs/>
              </w:rPr>
            </w:pPr>
          </w:p>
        </w:tc>
      </w:tr>
    </w:tbl>
    <w:p w14:paraId="2D0B76D1" w14:textId="77777777" w:rsidR="00772BD5" w:rsidRDefault="00772BD5" w:rsidP="00FC791C"/>
    <w:p w14:paraId="6C090858" w14:textId="77777777" w:rsidR="00EE5CD4" w:rsidRDefault="00EE5CD4" w:rsidP="00FC791C"/>
    <w:p w14:paraId="49B6A430" w14:textId="77777777" w:rsidR="00EE5CD4" w:rsidRPr="00FC791C" w:rsidRDefault="00EE5CD4" w:rsidP="00FC791C"/>
    <w:p w14:paraId="63CB6504" w14:textId="2C6822BF" w:rsidR="004873D8" w:rsidRPr="004873D8" w:rsidRDefault="00910914" w:rsidP="004873D8">
      <w:pPr>
        <w:pStyle w:val="Heading3"/>
      </w:pPr>
      <w:r w:rsidRPr="0091033E">
        <w:rPr>
          <w:color w:val="452C56"/>
        </w:rPr>
        <w:lastRenderedPageBreak/>
        <w:t>Our Values and Behaviours Framework</w:t>
      </w:r>
      <w:r w:rsidR="00284B60" w:rsidRPr="00FC791C">
        <w:br/>
      </w:r>
      <w:r w:rsidR="004873D8">
        <w:rPr>
          <w:color w:val="452C56"/>
        </w:rPr>
        <w:br/>
      </w:r>
      <w:r w:rsidR="004873D8" w:rsidRPr="004873D8">
        <w:rPr>
          <w:color w:val="452C56"/>
        </w:rPr>
        <w:t>WHO WE ARE</w:t>
      </w:r>
    </w:p>
    <w:p w14:paraId="430FD116" w14:textId="66D605AA" w:rsidR="004873D8" w:rsidRPr="004873D8" w:rsidRDefault="004873D8" w:rsidP="004873D8">
      <w:pPr>
        <w:pStyle w:val="Heading3"/>
        <w:rPr>
          <w:b w:val="0"/>
          <w:bCs w:val="0"/>
          <w:sz w:val="22"/>
        </w:rPr>
      </w:pPr>
      <w:r w:rsidRPr="004873D8">
        <w:rPr>
          <w:b w:val="0"/>
          <w:bCs w:val="0"/>
          <w:sz w:val="22"/>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w:t>
      </w:r>
      <w:r>
        <w:rPr>
          <w:b w:val="0"/>
          <w:bCs w:val="0"/>
          <w:sz w:val="22"/>
        </w:rPr>
        <w:t xml:space="preserve"> </w:t>
      </w:r>
      <w:r w:rsidRPr="004873D8">
        <w:rPr>
          <w:b w:val="0"/>
          <w:bCs w:val="0"/>
          <w:sz w:val="22"/>
        </w:rPr>
        <w:t>to making life better for everyone in Hinckley &amp; Bosworth by providing top-quality services.</w:t>
      </w:r>
    </w:p>
    <w:p w14:paraId="178E3A95" w14:textId="6A4B2203" w:rsidR="004873D8" w:rsidRPr="004873D8" w:rsidRDefault="004873D8" w:rsidP="004873D8">
      <w:pPr>
        <w:pStyle w:val="Heading3"/>
        <w:rPr>
          <w:b w:val="0"/>
          <w:bCs w:val="0"/>
          <w:sz w:val="22"/>
        </w:rPr>
      </w:pPr>
      <w:r w:rsidRPr="004873D8">
        <w:rPr>
          <w:b w:val="0"/>
          <w:bCs w:val="0"/>
          <w:sz w:val="22"/>
        </w:rPr>
        <w:t>We’ve crafted a clear set of values and behaviours that define what matters most to us as a Council. These values have been reviewed and refreshed to respond to and build upon the positive feedback received in the Peer review 2024 and to reflect the aspirations and views of employees.</w:t>
      </w:r>
    </w:p>
    <w:p w14:paraId="7098B324" w14:textId="3E731AB3" w:rsidR="004873D8" w:rsidRPr="004873D8" w:rsidRDefault="004873D8" w:rsidP="004873D8">
      <w:pPr>
        <w:pStyle w:val="Heading3"/>
        <w:rPr>
          <w:b w:val="0"/>
          <w:bCs w:val="0"/>
          <w:sz w:val="22"/>
        </w:rPr>
      </w:pPr>
      <w:r w:rsidRPr="004873D8">
        <w:rPr>
          <w:b w:val="0"/>
          <w:bCs w:val="0"/>
          <w:sz w:val="22"/>
        </w:rPr>
        <w:t>These values drive everything we do, guiding us to make the right choices in the right way. Our behaviours are designed to bring these values to life, ensuring they’re woven into our daily actions.</w:t>
      </w:r>
    </w:p>
    <w:p w14:paraId="2D1D58E0" w14:textId="77777777" w:rsidR="004873D8" w:rsidRPr="004873D8" w:rsidRDefault="004873D8" w:rsidP="004873D8">
      <w:pPr>
        <w:pStyle w:val="Heading3"/>
        <w:rPr>
          <w:b w:val="0"/>
          <w:bCs w:val="0"/>
          <w:sz w:val="22"/>
        </w:rPr>
      </w:pPr>
      <w:r w:rsidRPr="004873D8">
        <w:rPr>
          <w:b w:val="0"/>
          <w:bCs w:val="0"/>
          <w:sz w:val="22"/>
        </w:rPr>
        <w:t>Hinckley &amp; Bosworth Borough Council are one team, united in our commitment to quality and integrity and driven to deliver excellence for our community, making the most of our resources and living our values every day.</w:t>
      </w:r>
    </w:p>
    <w:p w14:paraId="4BA2B673" w14:textId="1AFA419C" w:rsidR="00795A79" w:rsidRPr="00B25009" w:rsidRDefault="004873D8" w:rsidP="00B25009">
      <w:pPr>
        <w:pStyle w:val="Heading3"/>
        <w:rPr>
          <w:color w:val="452C56"/>
          <w:sz w:val="22"/>
        </w:rPr>
      </w:pPr>
      <w:r w:rsidRPr="004873D8">
        <w:rPr>
          <w:color w:val="452C56"/>
          <w:sz w:val="22"/>
        </w:rPr>
        <w:t>Our values are who we are.</w:t>
      </w:r>
      <w:r w:rsidRPr="004873D8">
        <w:rPr>
          <w:color w:val="452C56"/>
          <w:sz w:val="22"/>
        </w:rPr>
        <w:br/>
      </w:r>
    </w:p>
    <w:p w14:paraId="0A6DACD4" w14:textId="3E7E684E" w:rsidR="000832CC" w:rsidRPr="00B25009" w:rsidRDefault="00091226" w:rsidP="00910914">
      <w:pPr>
        <w:spacing w:after="240"/>
        <w:rPr>
          <w:rFonts w:cs="Arial"/>
          <w:b/>
          <w:color w:val="452C56"/>
        </w:rPr>
      </w:pPr>
      <w:r w:rsidRPr="00795A79">
        <w:rPr>
          <w:noProof/>
        </w:rPr>
        <w:drawing>
          <wp:inline distT="0" distB="0" distL="0" distR="0" wp14:anchorId="1274455E" wp14:editId="1195D023">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2"/>
                    <a:stretch>
                      <a:fillRect/>
                    </a:stretch>
                  </pic:blipFill>
                  <pic:spPr>
                    <a:xfrm>
                      <a:off x="0" y="0"/>
                      <a:ext cx="1851820" cy="388654"/>
                    </a:xfrm>
                    <a:prstGeom prst="rect">
                      <a:avLst/>
                    </a:prstGeom>
                  </pic:spPr>
                </pic:pic>
              </a:graphicData>
            </a:graphic>
          </wp:inline>
        </w:drawing>
      </w:r>
      <w:r w:rsidR="00436F45" w:rsidRPr="00436F45">
        <w:rPr>
          <w:noProof/>
        </w:rPr>
        <w:t xml:space="preserve"> </w:t>
      </w:r>
      <w:r w:rsidR="00B25009">
        <w:rPr>
          <w:rFonts w:cs="Arial"/>
          <w:b/>
          <w:color w:val="452C56"/>
        </w:rPr>
        <w:br/>
      </w:r>
      <w:r w:rsidR="000832CC">
        <w:rPr>
          <w:rFonts w:cs="Arial"/>
          <w:bCs/>
        </w:rPr>
        <w:t>We are energetic and passionate, proud of and dedicated to our area.</w:t>
      </w:r>
    </w:p>
    <w:p w14:paraId="61B20F68" w14:textId="7A3E5D19" w:rsidR="000832CC" w:rsidRPr="00B25009" w:rsidRDefault="0038175D" w:rsidP="00910914">
      <w:pPr>
        <w:spacing w:after="240"/>
        <w:rPr>
          <w:rFonts w:cs="Arial"/>
          <w:b/>
          <w:color w:val="452C56"/>
        </w:rPr>
      </w:pPr>
      <w:r w:rsidRPr="0038175D">
        <w:rPr>
          <w:rFonts w:cs="Arial"/>
          <w:b/>
          <w:noProof/>
          <w:color w:val="452C56"/>
        </w:rPr>
        <w:drawing>
          <wp:inline distT="0" distB="0" distL="0" distR="0" wp14:anchorId="138B8E46" wp14:editId="2803472E">
            <wp:extent cx="1905165" cy="381033"/>
            <wp:effectExtent l="0" t="0" r="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3"/>
                    <a:stretch>
                      <a:fillRect/>
                    </a:stretch>
                  </pic:blipFill>
                  <pic:spPr>
                    <a:xfrm>
                      <a:off x="0" y="0"/>
                      <a:ext cx="1905165" cy="381033"/>
                    </a:xfrm>
                    <a:prstGeom prst="rect">
                      <a:avLst/>
                    </a:prstGeom>
                  </pic:spPr>
                </pic:pic>
              </a:graphicData>
            </a:graphic>
          </wp:inline>
        </w:drawing>
      </w:r>
      <w:r w:rsidR="00B25009">
        <w:rPr>
          <w:rFonts w:cs="Arial"/>
          <w:bCs/>
        </w:rPr>
        <w:br/>
      </w:r>
      <w:r w:rsidR="00C33FB9">
        <w:rPr>
          <w:rFonts w:cs="Arial"/>
          <w:bCs/>
        </w:rPr>
        <w:t>We strive for excellence. We learn, innovate, challenge, seek out opportunities and embrace new ideas.</w:t>
      </w:r>
    </w:p>
    <w:p w14:paraId="6FFEC74A" w14:textId="5D86E987" w:rsidR="0090509E" w:rsidRPr="00B25009" w:rsidRDefault="00A41FED" w:rsidP="00910914">
      <w:pPr>
        <w:spacing w:after="240"/>
        <w:rPr>
          <w:rFonts w:cs="Arial"/>
          <w:b/>
          <w:color w:val="452C56"/>
        </w:rPr>
      </w:pPr>
      <w:r w:rsidRPr="00A41FED">
        <w:rPr>
          <w:rFonts w:cs="Arial"/>
          <w:b/>
          <w:noProof/>
          <w:color w:val="452C56"/>
        </w:rPr>
        <w:drawing>
          <wp:inline distT="0" distB="0" distL="0" distR="0" wp14:anchorId="5C27BE99" wp14:editId="18FD8A15">
            <wp:extent cx="1920406" cy="358171"/>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4"/>
                    <a:stretch>
                      <a:fillRect/>
                    </a:stretch>
                  </pic:blipFill>
                  <pic:spPr>
                    <a:xfrm>
                      <a:off x="0" y="0"/>
                      <a:ext cx="1920406" cy="358171"/>
                    </a:xfrm>
                    <a:prstGeom prst="rect">
                      <a:avLst/>
                    </a:prstGeom>
                  </pic:spPr>
                </pic:pic>
              </a:graphicData>
            </a:graphic>
          </wp:inline>
        </w:drawing>
      </w:r>
      <w:r w:rsidR="00B25009">
        <w:rPr>
          <w:rFonts w:cs="Arial"/>
          <w:bCs/>
        </w:rPr>
        <w:br/>
      </w:r>
      <w:r w:rsidR="0090509E">
        <w:rPr>
          <w:rFonts w:cs="Arial"/>
          <w:bCs/>
        </w:rPr>
        <w:t xml:space="preserve">We trust, respect and are honest. We listen to each other, to our communities and to our partners and work with them </w:t>
      </w:r>
      <w:r w:rsidR="009D392B">
        <w:rPr>
          <w:rFonts w:cs="Arial"/>
          <w:bCs/>
        </w:rPr>
        <w:t>supportively to get things done.</w:t>
      </w:r>
    </w:p>
    <w:p w14:paraId="5E6240CD" w14:textId="4DF0F214" w:rsidR="00286EF0" w:rsidRPr="00B25009" w:rsidRDefault="00B25009" w:rsidP="00B934A4">
      <w:pPr>
        <w:spacing w:after="240"/>
        <w:rPr>
          <w:rFonts w:cs="Arial"/>
          <w:b/>
          <w:color w:val="452C56"/>
        </w:rPr>
      </w:pPr>
      <w:r w:rsidRPr="00B25009">
        <w:rPr>
          <w:rFonts w:cs="Arial"/>
          <w:b/>
          <w:noProof/>
          <w:color w:val="452C56"/>
        </w:rPr>
        <w:drawing>
          <wp:inline distT="0" distB="0" distL="0" distR="0" wp14:anchorId="7CF222EC" wp14:editId="00233DB0">
            <wp:extent cx="1882303" cy="365792"/>
            <wp:effectExtent l="0" t="0" r="3810" b="0"/>
            <wp:docPr id="1893614576" name="Picture 1" descr="Image of Customer focussed value, image showing three head profil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
                    <pic:cNvPicPr/>
                  </pic:nvPicPr>
                  <pic:blipFill>
                    <a:blip r:embed="rId15"/>
                    <a:stretch>
                      <a:fillRect/>
                    </a:stretch>
                  </pic:blipFill>
                  <pic:spPr>
                    <a:xfrm>
                      <a:off x="0" y="0"/>
                      <a:ext cx="1882303" cy="365792"/>
                    </a:xfrm>
                    <a:prstGeom prst="rect">
                      <a:avLst/>
                    </a:prstGeom>
                  </pic:spPr>
                </pic:pic>
              </a:graphicData>
            </a:graphic>
          </wp:inline>
        </w:drawing>
      </w:r>
      <w:r>
        <w:rPr>
          <w:rFonts w:cs="Arial"/>
          <w:b/>
          <w:color w:val="452C56"/>
        </w:rPr>
        <w:br/>
      </w:r>
      <w:r w:rsidR="009D392B">
        <w:rPr>
          <w:rFonts w:cs="Arial"/>
          <w:bCs/>
        </w:rPr>
        <w:t>We put the needs of our customers first. We care about being the best we can be and take responsibility for our actions</w:t>
      </w:r>
      <w:r w:rsidR="001A0651">
        <w:rPr>
          <w:rFonts w:cs="Arial"/>
          <w:bCs/>
        </w:rPr>
        <w:t>.</w:t>
      </w:r>
    </w:p>
    <w:p w14:paraId="419995AB" w14:textId="77777777" w:rsidR="00E37F30" w:rsidRPr="00A92654" w:rsidRDefault="00E37F30" w:rsidP="00B934A4">
      <w:pPr>
        <w:spacing w:after="240"/>
        <w:rPr>
          <w:rFonts w:cs="Arial"/>
          <w:bCs/>
        </w:rPr>
      </w:pPr>
    </w:p>
    <w:p w14:paraId="5B659208" w14:textId="50EC9B51" w:rsidR="00B934A4" w:rsidRPr="00284B60" w:rsidRDefault="00C50146" w:rsidP="00284B60">
      <w:pPr>
        <w:pStyle w:val="Heading3"/>
        <w:rPr>
          <w:color w:val="452C56"/>
        </w:rPr>
      </w:pPr>
      <w:r w:rsidRPr="00284B60">
        <w:rPr>
          <w:color w:val="452C56"/>
        </w:rPr>
        <w:lastRenderedPageBreak/>
        <w:t xml:space="preserve">Flexible </w:t>
      </w:r>
      <w:r w:rsidR="00B934A4" w:rsidRPr="00284B60">
        <w:rPr>
          <w:color w:val="452C56"/>
        </w:rPr>
        <w:t>Working Arrangements and Reasonable Adjustments</w:t>
      </w:r>
    </w:p>
    <w:p w14:paraId="62A01D90" w14:textId="21498865" w:rsidR="00B934A4" w:rsidRDefault="00284B60" w:rsidP="00B934A4">
      <w:pPr>
        <w:spacing w:after="240"/>
        <w:rPr>
          <w:rFonts w:cs="Arial"/>
        </w:rPr>
      </w:pPr>
      <w:r>
        <w:rPr>
          <w:rFonts w:cs="Arial"/>
        </w:rPr>
        <w:br/>
      </w:r>
      <w:r w:rsidR="00B934A4" w:rsidRPr="003557B0">
        <w:rPr>
          <w:rFonts w:cs="Arial"/>
        </w:rPr>
        <w:t xml:space="preserve">Flexible working arrangements </w:t>
      </w:r>
      <w:r w:rsidR="00C50146">
        <w:rPr>
          <w:rFonts w:cs="Arial"/>
        </w:rPr>
        <w:t xml:space="preserve">where possible </w:t>
      </w:r>
      <w:r w:rsidR="00B934A4" w:rsidRPr="003557B0">
        <w:rPr>
          <w:rFonts w:cs="Arial"/>
        </w:rPr>
        <w:t>are s</w:t>
      </w:r>
      <w:r w:rsidR="00C50146">
        <w:rPr>
          <w:rFonts w:cs="Arial"/>
        </w:rPr>
        <w:t>upported on request</w:t>
      </w:r>
      <w:r w:rsidR="00B934A4" w:rsidRPr="003557B0">
        <w:rPr>
          <w:rFonts w:cs="Arial"/>
        </w:rPr>
        <w:t xml:space="preserve">. Reasonable adjustments will be </w:t>
      </w:r>
      <w:r w:rsidR="00B934A4">
        <w:rPr>
          <w:rFonts w:cs="Arial"/>
        </w:rPr>
        <w:t>considered</w:t>
      </w:r>
      <w:r w:rsidR="00B934A4" w:rsidRPr="003557B0">
        <w:rPr>
          <w:rFonts w:cs="Arial"/>
        </w:rPr>
        <w:t xml:space="preserve"> under the Equality Act 2010 throughout recruitment and employment.</w:t>
      </w:r>
    </w:p>
    <w:p w14:paraId="339B034A" w14:textId="77777777" w:rsidR="00B934A4" w:rsidRPr="00284B60" w:rsidRDefault="00B934A4" w:rsidP="00284B60">
      <w:pPr>
        <w:pStyle w:val="Heading3"/>
        <w:rPr>
          <w:color w:val="452C56"/>
          <w:lang w:val="en-US"/>
        </w:rPr>
      </w:pPr>
      <w:r w:rsidRPr="00284B60">
        <w:rPr>
          <w:color w:val="452C56"/>
          <w:lang w:val="en-US"/>
        </w:rPr>
        <w:t>Guaranteed Interview and Disability Confident Scheme</w:t>
      </w:r>
    </w:p>
    <w:p w14:paraId="5CDA0FE3" w14:textId="77777777" w:rsidR="00B934A4" w:rsidRPr="00941CEB" w:rsidRDefault="00B934A4" w:rsidP="00B934A4">
      <w:pPr>
        <w:spacing w:after="240"/>
        <w:rPr>
          <w:rFonts w:cs="Arial"/>
        </w:rPr>
      </w:pPr>
      <w:r w:rsidRPr="00941CEB">
        <w:rPr>
          <w:rFonts w:cs="Arial"/>
          <w:noProof/>
        </w:rPr>
        <w:drawing>
          <wp:anchor distT="0" distB="0" distL="114300" distR="114300" simplePos="0" relativeHeight="251658242" behindDoc="1" locked="0" layoutInCell="1" allowOverlap="1" wp14:anchorId="3361875A" wp14:editId="3F924F7A">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321611355" name="Picture 321611355"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CEB">
        <w:rPr>
          <w:rFonts w:cs="Arial"/>
        </w:rPr>
        <w:t xml:space="preserve">We are a Disability Confident Employer. This means we work to make sure that disabled people and those with long term health conditions have opportunities to fulfil their potential and realise their aspirations. </w:t>
      </w:r>
    </w:p>
    <w:p w14:paraId="34A067C9" w14:textId="77777777" w:rsidR="00B934A4" w:rsidRDefault="00B934A4" w:rsidP="00B934A4">
      <w:pPr>
        <w:spacing w:after="240"/>
        <w:rPr>
          <w:rFonts w:cs="Arial"/>
        </w:rPr>
      </w:pPr>
      <w:r w:rsidRPr="00941CEB">
        <w:rPr>
          <w:rFonts w:cs="Arial"/>
        </w:rPr>
        <w:t xml:space="preserve">We are committed to interview any applicant that declares they have a disability and meets the minimum essential criteria for the job as defined by Hinckley </w:t>
      </w:r>
      <w:r w:rsidRPr="0005668D">
        <w:rPr>
          <w:rFonts w:cs="Arial"/>
        </w:rPr>
        <w:t xml:space="preserve">and </w:t>
      </w:r>
      <w:r w:rsidRPr="00941CEB">
        <w:rPr>
          <w:rFonts w:cs="Arial"/>
        </w:rPr>
        <w:t>Bosworth Borough Council.</w:t>
      </w:r>
    </w:p>
    <w:p w14:paraId="08BA4837" w14:textId="77777777" w:rsidR="00B934A4" w:rsidRPr="005A3A58" w:rsidRDefault="00B934A4" w:rsidP="00B934A4">
      <w:pPr>
        <w:spacing w:after="240"/>
        <w:rPr>
          <w:rFonts w:cs="Arial"/>
        </w:rPr>
      </w:pPr>
      <w:r w:rsidRPr="005A3A58">
        <w:rPr>
          <w:rFonts w:cs="Arial"/>
          <w:lang w:val="en-US"/>
        </w:rPr>
        <w:t>This commitment supports fair access to employment and complies with the Equality Act 2010.</w:t>
      </w:r>
    </w:p>
    <w:p w14:paraId="6D711050" w14:textId="5EDD1D92" w:rsidR="00B934A4" w:rsidRPr="005A3A58" w:rsidRDefault="00B934A4" w:rsidP="00B934A4">
      <w:pPr>
        <w:spacing w:after="240"/>
        <w:rPr>
          <w:rFonts w:cs="Arial"/>
          <w:b/>
          <w:bCs/>
          <w:color w:val="452C56"/>
          <w:sz w:val="26"/>
          <w:szCs w:val="26"/>
          <w:lang w:val="en-US"/>
        </w:rPr>
      </w:pPr>
      <w:r w:rsidRPr="005A3A58">
        <w:rPr>
          <w:rFonts w:cs="Arial"/>
          <w:b/>
          <w:bCs/>
          <w:color w:val="452C56"/>
          <w:sz w:val="26"/>
          <w:szCs w:val="26"/>
          <w:lang w:val="en-US"/>
        </w:rPr>
        <w:t xml:space="preserve">Confidentiality of </w:t>
      </w:r>
      <w:r w:rsidR="00F91881">
        <w:rPr>
          <w:rFonts w:cs="Arial"/>
          <w:b/>
          <w:bCs/>
          <w:color w:val="452C56"/>
          <w:sz w:val="26"/>
          <w:szCs w:val="26"/>
          <w:lang w:val="en-US"/>
        </w:rPr>
        <w:t>d</w:t>
      </w:r>
      <w:r w:rsidRPr="005A3A58">
        <w:rPr>
          <w:rFonts w:cs="Arial"/>
          <w:b/>
          <w:bCs/>
          <w:color w:val="452C56"/>
          <w:sz w:val="26"/>
          <w:szCs w:val="26"/>
          <w:lang w:val="en-US"/>
        </w:rPr>
        <w:t xml:space="preserve">isability and </w:t>
      </w:r>
      <w:r w:rsidR="00F91881">
        <w:rPr>
          <w:rFonts w:cs="Arial"/>
          <w:b/>
          <w:bCs/>
          <w:color w:val="452C56"/>
          <w:sz w:val="26"/>
          <w:szCs w:val="26"/>
          <w:lang w:val="en-US"/>
        </w:rPr>
        <w:t>reasonable a</w:t>
      </w:r>
      <w:r w:rsidRPr="005A3A58">
        <w:rPr>
          <w:rFonts w:cs="Arial"/>
          <w:b/>
          <w:bCs/>
          <w:color w:val="452C56"/>
          <w:sz w:val="26"/>
          <w:szCs w:val="26"/>
          <w:lang w:val="en-US"/>
        </w:rPr>
        <w:t xml:space="preserve">djustment </w:t>
      </w:r>
      <w:r w:rsidR="00F91881">
        <w:rPr>
          <w:rFonts w:cs="Arial"/>
          <w:b/>
          <w:bCs/>
          <w:color w:val="452C56"/>
          <w:sz w:val="26"/>
          <w:szCs w:val="26"/>
          <w:lang w:val="en-US"/>
        </w:rPr>
        <w:t>i</w:t>
      </w:r>
      <w:r w:rsidRPr="005A3A58">
        <w:rPr>
          <w:rFonts w:cs="Arial"/>
          <w:b/>
          <w:bCs/>
          <w:color w:val="452C56"/>
          <w:sz w:val="26"/>
          <w:szCs w:val="26"/>
          <w:lang w:val="en-US"/>
        </w:rPr>
        <w:t>nformation</w:t>
      </w:r>
    </w:p>
    <w:p w14:paraId="258BBEF5" w14:textId="77777777" w:rsidR="00B934A4" w:rsidRDefault="00B934A4" w:rsidP="00B934A4">
      <w:pPr>
        <w:spacing w:after="240"/>
        <w:rPr>
          <w:rFonts w:cs="Arial"/>
          <w:lang w:val="en-US"/>
        </w:rPr>
      </w:pPr>
      <w:r w:rsidRPr="005A3A58">
        <w:rPr>
          <w:rFonts w:cs="Arial"/>
          <w:lang w:val="en-US"/>
        </w:rPr>
        <w:t>Any information provided about disability, health conditions, or reasonable adjustments will be kept confidential and used only for the purpose of making appropriate adjustments. This information will not be shared with shortlisting or interview panels unless necessary to implement agreed adjustments</w:t>
      </w:r>
      <w:r>
        <w:rPr>
          <w:rFonts w:cs="Arial"/>
          <w:lang w:val="en-US"/>
        </w:rPr>
        <w:t xml:space="preserve"> at interview.</w:t>
      </w:r>
    </w:p>
    <w:p w14:paraId="7D297413" w14:textId="77777777" w:rsidR="00B934A4" w:rsidRPr="00026F19" w:rsidRDefault="00B934A4" w:rsidP="00B934A4">
      <w:pPr>
        <w:spacing w:after="240"/>
        <w:rPr>
          <w:rFonts w:cs="Arial"/>
          <w:bCs/>
        </w:rPr>
      </w:pPr>
      <w:r w:rsidRPr="00EA3486">
        <w:rPr>
          <w:rStyle w:val="Heading3Char"/>
          <w:color w:val="452C56"/>
        </w:rPr>
        <w:t>Care Leaver Friendly Employer Charter</w:t>
      </w:r>
      <w:r>
        <w:rPr>
          <w:rFonts w:cs="Arial"/>
          <w:b/>
          <w:color w:val="452C56"/>
          <w:sz w:val="26"/>
          <w:szCs w:val="26"/>
        </w:rPr>
        <w:br/>
      </w:r>
      <w:r w:rsidRPr="009E2AA1">
        <w:rPr>
          <w:rFonts w:cs="Arial"/>
          <w:b/>
        </w:rPr>
        <w:br/>
      </w:r>
      <w:r w:rsidRPr="009E2AA1">
        <w:rPr>
          <w:rFonts w:cs="Arial"/>
          <w:bCs/>
        </w:rPr>
        <w:t xml:space="preserve">As a care leaver friendly employer, we offer a guaranteed interview (and constructive feedback) to applicants who identify as care experienced and meet </w:t>
      </w:r>
      <w:r w:rsidRPr="00941CEB">
        <w:rPr>
          <w:rFonts w:cs="Arial"/>
          <w:bCs/>
        </w:rPr>
        <w:t xml:space="preserve">the minimum essential criteria for the job as defined by Hinckley </w:t>
      </w:r>
      <w:r w:rsidRPr="00026F19">
        <w:rPr>
          <w:rFonts w:cs="Arial"/>
          <w:bCs/>
        </w:rPr>
        <w:t xml:space="preserve">and </w:t>
      </w:r>
      <w:r w:rsidRPr="00941CEB">
        <w:rPr>
          <w:rFonts w:cs="Arial"/>
          <w:bCs/>
        </w:rPr>
        <w:t>Bosworth Borough Council.</w:t>
      </w:r>
    </w:p>
    <w:p w14:paraId="65EE2D8B" w14:textId="0D2037E0" w:rsidR="0055321B" w:rsidRPr="004B6862" w:rsidRDefault="00B934A4" w:rsidP="004B6862">
      <w:pPr>
        <w:spacing w:after="240"/>
        <w:rPr>
          <w:rFonts w:cs="Arial"/>
          <w:bCs/>
        </w:rPr>
      </w:pPr>
      <w:r w:rsidRPr="009E2AA1">
        <w:rPr>
          <w:rFonts w:cs="Arial"/>
          <w:bCs/>
        </w:rPr>
        <w:t>To administer this scheme, the recruiting manager(s) will be able to see your response to this question.</w:t>
      </w:r>
    </w:p>
    <w:sectPr w:rsidR="0055321B" w:rsidRPr="004B6862" w:rsidSect="00B230C4">
      <w:head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15BB" w14:textId="77777777" w:rsidR="005B4B67" w:rsidRDefault="005B4B67" w:rsidP="0080158F">
      <w:pPr>
        <w:spacing w:after="0" w:line="240" w:lineRule="auto"/>
      </w:pPr>
      <w:r>
        <w:separator/>
      </w:r>
    </w:p>
  </w:endnote>
  <w:endnote w:type="continuationSeparator" w:id="0">
    <w:p w14:paraId="1574C3BE" w14:textId="77777777" w:rsidR="005B4B67" w:rsidRDefault="005B4B67"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0829" w14:textId="77777777" w:rsidR="005B4B67" w:rsidRDefault="005B4B67" w:rsidP="0080158F">
      <w:pPr>
        <w:spacing w:after="0" w:line="240" w:lineRule="auto"/>
      </w:pPr>
      <w:r>
        <w:separator/>
      </w:r>
    </w:p>
  </w:footnote>
  <w:footnote w:type="continuationSeparator" w:id="0">
    <w:p w14:paraId="43D7C903" w14:textId="77777777" w:rsidR="005B4B67" w:rsidRDefault="005B4B67"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C2461"/>
    <w:multiLevelType w:val="hybridMultilevel"/>
    <w:tmpl w:val="C0089AA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B67CFA"/>
    <w:multiLevelType w:val="multilevel"/>
    <w:tmpl w:val="A78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7425D"/>
    <w:multiLevelType w:val="hybridMultilevel"/>
    <w:tmpl w:val="51465A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C7587"/>
    <w:multiLevelType w:val="multilevel"/>
    <w:tmpl w:val="3E5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45898"/>
    <w:multiLevelType w:val="hybridMultilevel"/>
    <w:tmpl w:val="C2049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F0496D"/>
    <w:multiLevelType w:val="hybridMultilevel"/>
    <w:tmpl w:val="25C089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244235"/>
    <w:multiLevelType w:val="hybridMultilevel"/>
    <w:tmpl w:val="1864F4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421C7"/>
    <w:multiLevelType w:val="hybridMultilevel"/>
    <w:tmpl w:val="1E2A9B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3E7330"/>
    <w:multiLevelType w:val="hybridMultilevel"/>
    <w:tmpl w:val="F7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763CA"/>
    <w:multiLevelType w:val="hybridMultilevel"/>
    <w:tmpl w:val="B4A81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3"/>
  </w:num>
  <w:num w:numId="2" w16cid:durableId="2071030864">
    <w:abstractNumId w:val="2"/>
  </w:num>
  <w:num w:numId="3" w16cid:durableId="1143548524">
    <w:abstractNumId w:val="0"/>
  </w:num>
  <w:num w:numId="4" w16cid:durableId="370615912">
    <w:abstractNumId w:val="8"/>
  </w:num>
  <w:num w:numId="5" w16cid:durableId="453912396">
    <w:abstractNumId w:val="1"/>
  </w:num>
  <w:num w:numId="6" w16cid:durableId="632834592">
    <w:abstractNumId w:val="7"/>
  </w:num>
  <w:num w:numId="7" w16cid:durableId="374279506">
    <w:abstractNumId w:val="9"/>
  </w:num>
  <w:num w:numId="8" w16cid:durableId="1509976671">
    <w:abstractNumId w:val="20"/>
  </w:num>
  <w:num w:numId="9" w16cid:durableId="1479034199">
    <w:abstractNumId w:val="19"/>
  </w:num>
  <w:num w:numId="10" w16cid:durableId="437405713">
    <w:abstractNumId w:val="6"/>
  </w:num>
  <w:num w:numId="11" w16cid:durableId="704019043">
    <w:abstractNumId w:val="22"/>
  </w:num>
  <w:num w:numId="12" w16cid:durableId="1346593979">
    <w:abstractNumId w:val="25"/>
  </w:num>
  <w:num w:numId="13" w16cid:durableId="1762482973">
    <w:abstractNumId w:val="12"/>
  </w:num>
  <w:num w:numId="14" w16cid:durableId="1310941073">
    <w:abstractNumId w:val="13"/>
  </w:num>
  <w:num w:numId="15" w16cid:durableId="2111974329">
    <w:abstractNumId w:val="4"/>
  </w:num>
  <w:num w:numId="16" w16cid:durableId="1723552648">
    <w:abstractNumId w:val="15"/>
  </w:num>
  <w:num w:numId="17" w16cid:durableId="504633319">
    <w:abstractNumId w:val="5"/>
  </w:num>
  <w:num w:numId="18" w16cid:durableId="763380355">
    <w:abstractNumId w:val="11"/>
  </w:num>
  <w:num w:numId="19" w16cid:durableId="2021852653">
    <w:abstractNumId w:val="16"/>
  </w:num>
  <w:num w:numId="20" w16cid:durableId="436563240">
    <w:abstractNumId w:val="24"/>
  </w:num>
  <w:num w:numId="21" w16cid:durableId="703795764">
    <w:abstractNumId w:val="21"/>
  </w:num>
  <w:num w:numId="22" w16cid:durableId="1045369174">
    <w:abstractNumId w:val="26"/>
  </w:num>
  <w:num w:numId="23" w16cid:durableId="235633845">
    <w:abstractNumId w:val="17"/>
  </w:num>
  <w:num w:numId="24" w16cid:durableId="386220040">
    <w:abstractNumId w:val="14"/>
  </w:num>
  <w:num w:numId="25" w16cid:durableId="1050106339">
    <w:abstractNumId w:val="10"/>
  </w:num>
  <w:num w:numId="26" w16cid:durableId="742875958">
    <w:abstractNumId w:val="18"/>
  </w:num>
  <w:num w:numId="27" w16cid:durableId="68054388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25BA2"/>
    <w:rsid w:val="00026F19"/>
    <w:rsid w:val="0002799B"/>
    <w:rsid w:val="00046AA0"/>
    <w:rsid w:val="000516C1"/>
    <w:rsid w:val="000547FD"/>
    <w:rsid w:val="0005668D"/>
    <w:rsid w:val="00065E6E"/>
    <w:rsid w:val="00070C64"/>
    <w:rsid w:val="00081E4D"/>
    <w:rsid w:val="000832CC"/>
    <w:rsid w:val="00091226"/>
    <w:rsid w:val="000A0BBD"/>
    <w:rsid w:val="000A2416"/>
    <w:rsid w:val="000B52E1"/>
    <w:rsid w:val="000B76D4"/>
    <w:rsid w:val="000C7700"/>
    <w:rsid w:val="00101940"/>
    <w:rsid w:val="00103108"/>
    <w:rsid w:val="00104EC9"/>
    <w:rsid w:val="00120170"/>
    <w:rsid w:val="00122A54"/>
    <w:rsid w:val="00125A1F"/>
    <w:rsid w:val="001273DD"/>
    <w:rsid w:val="00141A21"/>
    <w:rsid w:val="00141C76"/>
    <w:rsid w:val="00145A1B"/>
    <w:rsid w:val="001527B7"/>
    <w:rsid w:val="001546BB"/>
    <w:rsid w:val="001605FF"/>
    <w:rsid w:val="00160A85"/>
    <w:rsid w:val="00174E83"/>
    <w:rsid w:val="0018266B"/>
    <w:rsid w:val="00182DBC"/>
    <w:rsid w:val="00193E3D"/>
    <w:rsid w:val="00194671"/>
    <w:rsid w:val="00197EAF"/>
    <w:rsid w:val="001A0651"/>
    <w:rsid w:val="001A08F8"/>
    <w:rsid w:val="001A15C0"/>
    <w:rsid w:val="001A461C"/>
    <w:rsid w:val="001B792C"/>
    <w:rsid w:val="001C4EB1"/>
    <w:rsid w:val="001E14D5"/>
    <w:rsid w:val="001F037B"/>
    <w:rsid w:val="001F35AA"/>
    <w:rsid w:val="00201B3B"/>
    <w:rsid w:val="00221B51"/>
    <w:rsid w:val="00227E38"/>
    <w:rsid w:val="00230FD2"/>
    <w:rsid w:val="00240FD0"/>
    <w:rsid w:val="002413C6"/>
    <w:rsid w:val="00253778"/>
    <w:rsid w:val="00255E8B"/>
    <w:rsid w:val="00272F1A"/>
    <w:rsid w:val="00280D7C"/>
    <w:rsid w:val="00284B60"/>
    <w:rsid w:val="00286C15"/>
    <w:rsid w:val="00286EF0"/>
    <w:rsid w:val="00294E21"/>
    <w:rsid w:val="002B14DB"/>
    <w:rsid w:val="002B5590"/>
    <w:rsid w:val="002B5FF5"/>
    <w:rsid w:val="002C2A9A"/>
    <w:rsid w:val="002D3147"/>
    <w:rsid w:val="002D44C0"/>
    <w:rsid w:val="002D66A7"/>
    <w:rsid w:val="002E0C8C"/>
    <w:rsid w:val="002F012C"/>
    <w:rsid w:val="002F1ACE"/>
    <w:rsid w:val="00302974"/>
    <w:rsid w:val="00313E8E"/>
    <w:rsid w:val="00316132"/>
    <w:rsid w:val="00316AE7"/>
    <w:rsid w:val="00322E19"/>
    <w:rsid w:val="003271C8"/>
    <w:rsid w:val="003311A4"/>
    <w:rsid w:val="0033131D"/>
    <w:rsid w:val="00334A7F"/>
    <w:rsid w:val="00351151"/>
    <w:rsid w:val="003557B0"/>
    <w:rsid w:val="00356672"/>
    <w:rsid w:val="00357C78"/>
    <w:rsid w:val="00367AE5"/>
    <w:rsid w:val="0038175D"/>
    <w:rsid w:val="003845D2"/>
    <w:rsid w:val="00386607"/>
    <w:rsid w:val="00390E12"/>
    <w:rsid w:val="003A68AE"/>
    <w:rsid w:val="003B2606"/>
    <w:rsid w:val="003B33D2"/>
    <w:rsid w:val="003C36E5"/>
    <w:rsid w:val="003D2D67"/>
    <w:rsid w:val="003D50E1"/>
    <w:rsid w:val="003F446D"/>
    <w:rsid w:val="0040244C"/>
    <w:rsid w:val="00403730"/>
    <w:rsid w:val="00413EB1"/>
    <w:rsid w:val="00416D01"/>
    <w:rsid w:val="00436F45"/>
    <w:rsid w:val="004523FE"/>
    <w:rsid w:val="004559BB"/>
    <w:rsid w:val="00455BAC"/>
    <w:rsid w:val="0046124E"/>
    <w:rsid w:val="0047216C"/>
    <w:rsid w:val="00481B1D"/>
    <w:rsid w:val="004873D8"/>
    <w:rsid w:val="00497207"/>
    <w:rsid w:val="004A0212"/>
    <w:rsid w:val="004A7CA1"/>
    <w:rsid w:val="004B6862"/>
    <w:rsid w:val="004B6DA9"/>
    <w:rsid w:val="004B77DD"/>
    <w:rsid w:val="004C13E5"/>
    <w:rsid w:val="004C1557"/>
    <w:rsid w:val="004D1F15"/>
    <w:rsid w:val="004D648A"/>
    <w:rsid w:val="004E5FA7"/>
    <w:rsid w:val="004E6B96"/>
    <w:rsid w:val="004F435B"/>
    <w:rsid w:val="00500E5F"/>
    <w:rsid w:val="00504311"/>
    <w:rsid w:val="0052008C"/>
    <w:rsid w:val="00524FE9"/>
    <w:rsid w:val="00526E4A"/>
    <w:rsid w:val="005470C4"/>
    <w:rsid w:val="0055229A"/>
    <w:rsid w:val="0055321B"/>
    <w:rsid w:val="005569BC"/>
    <w:rsid w:val="0056012B"/>
    <w:rsid w:val="00562592"/>
    <w:rsid w:val="00562EA2"/>
    <w:rsid w:val="005745CE"/>
    <w:rsid w:val="005764D2"/>
    <w:rsid w:val="005775EC"/>
    <w:rsid w:val="0059471F"/>
    <w:rsid w:val="005A3A58"/>
    <w:rsid w:val="005A5FDE"/>
    <w:rsid w:val="005B4B67"/>
    <w:rsid w:val="005B5586"/>
    <w:rsid w:val="005C0CF9"/>
    <w:rsid w:val="005E570D"/>
    <w:rsid w:val="005E7B26"/>
    <w:rsid w:val="005F02CB"/>
    <w:rsid w:val="006002C2"/>
    <w:rsid w:val="006009CD"/>
    <w:rsid w:val="006048C3"/>
    <w:rsid w:val="00605B03"/>
    <w:rsid w:val="006119F6"/>
    <w:rsid w:val="00621197"/>
    <w:rsid w:val="00630A98"/>
    <w:rsid w:val="00650B41"/>
    <w:rsid w:val="00650C04"/>
    <w:rsid w:val="00652E08"/>
    <w:rsid w:val="00653924"/>
    <w:rsid w:val="006555A0"/>
    <w:rsid w:val="006567A6"/>
    <w:rsid w:val="0066101A"/>
    <w:rsid w:val="00670112"/>
    <w:rsid w:val="00671EB8"/>
    <w:rsid w:val="00674D41"/>
    <w:rsid w:val="00687DD2"/>
    <w:rsid w:val="00695CAA"/>
    <w:rsid w:val="006A0B42"/>
    <w:rsid w:val="006A2501"/>
    <w:rsid w:val="006A394A"/>
    <w:rsid w:val="006B3FDC"/>
    <w:rsid w:val="006D2462"/>
    <w:rsid w:val="006E6F8F"/>
    <w:rsid w:val="006F5D00"/>
    <w:rsid w:val="006F6413"/>
    <w:rsid w:val="00711870"/>
    <w:rsid w:val="007147FE"/>
    <w:rsid w:val="00720189"/>
    <w:rsid w:val="00734103"/>
    <w:rsid w:val="00743273"/>
    <w:rsid w:val="00750380"/>
    <w:rsid w:val="00752065"/>
    <w:rsid w:val="007568A8"/>
    <w:rsid w:val="007729FB"/>
    <w:rsid w:val="00772BD5"/>
    <w:rsid w:val="00785BE0"/>
    <w:rsid w:val="00786A8C"/>
    <w:rsid w:val="0078781A"/>
    <w:rsid w:val="00792092"/>
    <w:rsid w:val="00795A79"/>
    <w:rsid w:val="00795AC2"/>
    <w:rsid w:val="00797B82"/>
    <w:rsid w:val="007A2C1D"/>
    <w:rsid w:val="007A5247"/>
    <w:rsid w:val="007C01A7"/>
    <w:rsid w:val="007C0600"/>
    <w:rsid w:val="007D0899"/>
    <w:rsid w:val="007D536D"/>
    <w:rsid w:val="007E0E12"/>
    <w:rsid w:val="007F0FA8"/>
    <w:rsid w:val="007F1A48"/>
    <w:rsid w:val="007F6D06"/>
    <w:rsid w:val="0080158F"/>
    <w:rsid w:val="008134A6"/>
    <w:rsid w:val="00825F4D"/>
    <w:rsid w:val="00840E22"/>
    <w:rsid w:val="008528B9"/>
    <w:rsid w:val="00853FBF"/>
    <w:rsid w:val="00857CAF"/>
    <w:rsid w:val="00861CBA"/>
    <w:rsid w:val="00874995"/>
    <w:rsid w:val="00876B72"/>
    <w:rsid w:val="00877D6F"/>
    <w:rsid w:val="008851B8"/>
    <w:rsid w:val="0089036C"/>
    <w:rsid w:val="008911BF"/>
    <w:rsid w:val="00895AF5"/>
    <w:rsid w:val="008A0D78"/>
    <w:rsid w:val="008D7987"/>
    <w:rsid w:val="008E1299"/>
    <w:rsid w:val="008E5D08"/>
    <w:rsid w:val="00902AFC"/>
    <w:rsid w:val="0090509E"/>
    <w:rsid w:val="0091033E"/>
    <w:rsid w:val="00910914"/>
    <w:rsid w:val="00911120"/>
    <w:rsid w:val="00917804"/>
    <w:rsid w:val="009227DD"/>
    <w:rsid w:val="009304FB"/>
    <w:rsid w:val="009337CE"/>
    <w:rsid w:val="00934C91"/>
    <w:rsid w:val="00941CEB"/>
    <w:rsid w:val="00967831"/>
    <w:rsid w:val="009712AD"/>
    <w:rsid w:val="00974939"/>
    <w:rsid w:val="00975CC4"/>
    <w:rsid w:val="00983C2C"/>
    <w:rsid w:val="0098652A"/>
    <w:rsid w:val="00995EAF"/>
    <w:rsid w:val="009A52A8"/>
    <w:rsid w:val="009B2C18"/>
    <w:rsid w:val="009B3CA0"/>
    <w:rsid w:val="009B7453"/>
    <w:rsid w:val="009C7031"/>
    <w:rsid w:val="009D392B"/>
    <w:rsid w:val="009D3A20"/>
    <w:rsid w:val="009D3F89"/>
    <w:rsid w:val="009E2AA1"/>
    <w:rsid w:val="009E380B"/>
    <w:rsid w:val="009F5328"/>
    <w:rsid w:val="00A01DFC"/>
    <w:rsid w:val="00A07409"/>
    <w:rsid w:val="00A104E9"/>
    <w:rsid w:val="00A106C2"/>
    <w:rsid w:val="00A11A68"/>
    <w:rsid w:val="00A12FA6"/>
    <w:rsid w:val="00A14DFB"/>
    <w:rsid w:val="00A21DB8"/>
    <w:rsid w:val="00A41FED"/>
    <w:rsid w:val="00A51E18"/>
    <w:rsid w:val="00A7198A"/>
    <w:rsid w:val="00A73C22"/>
    <w:rsid w:val="00A83C23"/>
    <w:rsid w:val="00A8554C"/>
    <w:rsid w:val="00A91826"/>
    <w:rsid w:val="00A92654"/>
    <w:rsid w:val="00A95DD1"/>
    <w:rsid w:val="00AA677F"/>
    <w:rsid w:val="00AC09AE"/>
    <w:rsid w:val="00AC1162"/>
    <w:rsid w:val="00AE07EB"/>
    <w:rsid w:val="00AE406A"/>
    <w:rsid w:val="00AE4A70"/>
    <w:rsid w:val="00AE4E48"/>
    <w:rsid w:val="00AE5E0E"/>
    <w:rsid w:val="00AF2275"/>
    <w:rsid w:val="00AF642A"/>
    <w:rsid w:val="00B06AAE"/>
    <w:rsid w:val="00B10889"/>
    <w:rsid w:val="00B12B6D"/>
    <w:rsid w:val="00B1794B"/>
    <w:rsid w:val="00B230C4"/>
    <w:rsid w:val="00B25009"/>
    <w:rsid w:val="00B25F9F"/>
    <w:rsid w:val="00B31E7B"/>
    <w:rsid w:val="00B36242"/>
    <w:rsid w:val="00B5023C"/>
    <w:rsid w:val="00B56373"/>
    <w:rsid w:val="00B74C68"/>
    <w:rsid w:val="00B77348"/>
    <w:rsid w:val="00B77974"/>
    <w:rsid w:val="00B82DA3"/>
    <w:rsid w:val="00B934A4"/>
    <w:rsid w:val="00BB40B9"/>
    <w:rsid w:val="00BB45AD"/>
    <w:rsid w:val="00BD0B36"/>
    <w:rsid w:val="00BE1C21"/>
    <w:rsid w:val="00BE204B"/>
    <w:rsid w:val="00BF11EF"/>
    <w:rsid w:val="00C136F3"/>
    <w:rsid w:val="00C13B1D"/>
    <w:rsid w:val="00C21A0D"/>
    <w:rsid w:val="00C24CEA"/>
    <w:rsid w:val="00C25897"/>
    <w:rsid w:val="00C33FB9"/>
    <w:rsid w:val="00C44175"/>
    <w:rsid w:val="00C46E7D"/>
    <w:rsid w:val="00C47661"/>
    <w:rsid w:val="00C50146"/>
    <w:rsid w:val="00C559CF"/>
    <w:rsid w:val="00C6001C"/>
    <w:rsid w:val="00C64779"/>
    <w:rsid w:val="00C67C3D"/>
    <w:rsid w:val="00C81272"/>
    <w:rsid w:val="00C83C3A"/>
    <w:rsid w:val="00C84CEE"/>
    <w:rsid w:val="00CA02AA"/>
    <w:rsid w:val="00CA17E2"/>
    <w:rsid w:val="00CC4709"/>
    <w:rsid w:val="00CC4C51"/>
    <w:rsid w:val="00CD5D4D"/>
    <w:rsid w:val="00CE2A0F"/>
    <w:rsid w:val="00CE7D5A"/>
    <w:rsid w:val="00CF0F1F"/>
    <w:rsid w:val="00D11853"/>
    <w:rsid w:val="00D14EFA"/>
    <w:rsid w:val="00D15330"/>
    <w:rsid w:val="00D33516"/>
    <w:rsid w:val="00D34C38"/>
    <w:rsid w:val="00D37BB1"/>
    <w:rsid w:val="00D414F8"/>
    <w:rsid w:val="00D464E7"/>
    <w:rsid w:val="00D54876"/>
    <w:rsid w:val="00D64E20"/>
    <w:rsid w:val="00D67A28"/>
    <w:rsid w:val="00D705D1"/>
    <w:rsid w:val="00D76D6B"/>
    <w:rsid w:val="00D929BF"/>
    <w:rsid w:val="00D92B08"/>
    <w:rsid w:val="00DA2069"/>
    <w:rsid w:val="00DA5FDD"/>
    <w:rsid w:val="00DA6A5B"/>
    <w:rsid w:val="00DB10FD"/>
    <w:rsid w:val="00DC64FF"/>
    <w:rsid w:val="00DF1552"/>
    <w:rsid w:val="00DF2A44"/>
    <w:rsid w:val="00E136B5"/>
    <w:rsid w:val="00E17EF0"/>
    <w:rsid w:val="00E20AD0"/>
    <w:rsid w:val="00E212D1"/>
    <w:rsid w:val="00E22005"/>
    <w:rsid w:val="00E27142"/>
    <w:rsid w:val="00E346EE"/>
    <w:rsid w:val="00E37F30"/>
    <w:rsid w:val="00E52A40"/>
    <w:rsid w:val="00E55150"/>
    <w:rsid w:val="00E57F38"/>
    <w:rsid w:val="00E6154C"/>
    <w:rsid w:val="00E71178"/>
    <w:rsid w:val="00E7435E"/>
    <w:rsid w:val="00E77156"/>
    <w:rsid w:val="00E806A5"/>
    <w:rsid w:val="00E92991"/>
    <w:rsid w:val="00EA3486"/>
    <w:rsid w:val="00EA534D"/>
    <w:rsid w:val="00EB0CE2"/>
    <w:rsid w:val="00EB3203"/>
    <w:rsid w:val="00ED4C7C"/>
    <w:rsid w:val="00EE5CD4"/>
    <w:rsid w:val="00F12E67"/>
    <w:rsid w:val="00F16341"/>
    <w:rsid w:val="00F242CD"/>
    <w:rsid w:val="00F24AD6"/>
    <w:rsid w:val="00F32C1E"/>
    <w:rsid w:val="00F35335"/>
    <w:rsid w:val="00F4104C"/>
    <w:rsid w:val="00F4260E"/>
    <w:rsid w:val="00F56207"/>
    <w:rsid w:val="00F80A88"/>
    <w:rsid w:val="00F852E9"/>
    <w:rsid w:val="00F91881"/>
    <w:rsid w:val="00F94878"/>
    <w:rsid w:val="00F960E9"/>
    <w:rsid w:val="00F97E55"/>
    <w:rsid w:val="00FA271D"/>
    <w:rsid w:val="00FA3F03"/>
    <w:rsid w:val="00FB7B85"/>
    <w:rsid w:val="00FC5614"/>
    <w:rsid w:val="00FC791C"/>
    <w:rsid w:val="00FE4EB9"/>
    <w:rsid w:val="00FE6674"/>
    <w:rsid w:val="00FF35B9"/>
    <w:rsid w:val="00FF37E5"/>
    <w:rsid w:val="00FF62DC"/>
    <w:rsid w:val="159CC0A9"/>
    <w:rsid w:val="1C4A8630"/>
    <w:rsid w:val="69B89B2B"/>
    <w:rsid w:val="7E08F2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C4C19049-F7CC-4195-B540-A3E213D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DF5F42-BAEE-45BD-AE3B-AD218653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customXml/itemProps3.xml><?xml version="1.0" encoding="utf-8"?>
<ds:datastoreItem xmlns:ds="http://schemas.openxmlformats.org/officeDocument/2006/customXml" ds:itemID="{2EA45C36-5303-48D2-B84F-6D774896EA5A}">
  <ds:schemaRefs>
    <ds:schemaRef ds:uri="http://schemas.microsoft.com/sharepoint/v3/contenttype/forms"/>
  </ds:schemaRefs>
</ds:datastoreItem>
</file>

<file path=customXml/itemProps4.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docProps/app.xml><?xml version="1.0" encoding="utf-8"?>
<Properties xmlns="http://schemas.openxmlformats.org/officeDocument/2006/extended-properties" xmlns:vt="http://schemas.openxmlformats.org/officeDocument/2006/docPropsVTypes">
  <Template>webtemplate3</Template>
  <TotalTime>0</TotalTime>
  <Pages>7</Pages>
  <Words>1297</Words>
  <Characters>7393</Characters>
  <Application>Microsoft Office Word</Application>
  <DocSecurity>0</DocSecurity>
  <Lines>61</Lines>
  <Paragraphs>17</Paragraphs>
  <ScaleCrop>false</ScaleCrop>
  <Company>Hinckley &amp; Bosworth BC</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Daniel Brookes</cp:lastModifiedBy>
  <cp:revision>2</cp:revision>
  <cp:lastPrinted>2015-10-13T00:22:00Z</cp:lastPrinted>
  <dcterms:created xsi:type="dcterms:W3CDTF">2026-07-06T11:52:00Z</dcterms:created>
  <dcterms:modified xsi:type="dcterms:W3CDTF">2026-07-06T11:52:00Z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